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35A3" w14:textId="53E86ADF" w:rsidR="00266E48" w:rsidRPr="00C80D46" w:rsidRDefault="00266E48" w:rsidP="00183AC7">
      <w:pPr>
        <w:spacing w:before="240" w:line="360" w:lineRule="auto"/>
        <w:rPr>
          <w:b/>
          <w:bCs/>
          <w:u w:val="single"/>
          <w:lang w:val="en-GB"/>
        </w:rPr>
      </w:pPr>
      <w:r w:rsidRPr="00C80D46">
        <w:rPr>
          <w:b/>
          <w:bCs/>
          <w:u w:val="single"/>
          <w:lang w:val="en-GB"/>
        </w:rPr>
        <w:t>N</w:t>
      </w:r>
      <w:r w:rsidR="00571C46" w:rsidRPr="00C80D46">
        <w:rPr>
          <w:b/>
          <w:bCs/>
          <w:u w:val="single"/>
          <w:lang w:val="en-GB"/>
        </w:rPr>
        <w:t>EWS</w:t>
      </w:r>
      <w:r w:rsidRPr="00C80D46">
        <w:rPr>
          <w:b/>
          <w:bCs/>
          <w:u w:val="single"/>
          <w:lang w:val="en-GB"/>
        </w:rPr>
        <w:t>:</w:t>
      </w:r>
    </w:p>
    <w:p w14:paraId="2F8FBC5F" w14:textId="7846631C" w:rsidR="00671CE6" w:rsidRPr="00C80D46" w:rsidRDefault="00571C46" w:rsidP="00183AC7">
      <w:pPr>
        <w:spacing w:before="240" w:line="360" w:lineRule="auto"/>
        <w:rPr>
          <w:b/>
          <w:bCs/>
          <w:u w:val="single"/>
          <w:lang w:val="en-GB"/>
        </w:rPr>
      </w:pPr>
      <w:r w:rsidRPr="00C80D46">
        <w:rPr>
          <w:b/>
          <w:bCs/>
          <w:u w:val="single"/>
          <w:lang w:val="en-GB"/>
        </w:rPr>
        <w:t>CYCLE PART</w:t>
      </w:r>
      <w:r w:rsidR="00AA6DBA" w:rsidRPr="00C80D46">
        <w:rPr>
          <w:b/>
          <w:bCs/>
          <w:u w:val="single"/>
          <w:lang w:val="en-GB"/>
        </w:rPr>
        <w:t>:</w:t>
      </w:r>
    </w:p>
    <w:p w14:paraId="69C7975E" w14:textId="0D92686E" w:rsidR="00AA6DBA" w:rsidRPr="00C80D46" w:rsidRDefault="00571C46" w:rsidP="00C16689">
      <w:pPr>
        <w:spacing w:before="240" w:line="360" w:lineRule="auto"/>
        <w:rPr>
          <w:u w:val="single"/>
          <w:lang w:val="en-GB"/>
        </w:rPr>
      </w:pPr>
      <w:r w:rsidRPr="00C80D46">
        <w:rPr>
          <w:u w:val="single"/>
          <w:lang w:val="en-GB"/>
        </w:rPr>
        <w:t>Frame</w:t>
      </w:r>
      <w:r w:rsidR="00AA6DBA" w:rsidRPr="00C80D46">
        <w:rPr>
          <w:u w:val="single"/>
          <w:lang w:val="en-GB"/>
        </w:rPr>
        <w:t>:</w:t>
      </w:r>
    </w:p>
    <w:p w14:paraId="1FC19C50" w14:textId="7AD60EB6" w:rsidR="008D5A69" w:rsidRPr="00C80D46" w:rsidRDefault="008E1A8E" w:rsidP="008D5A69">
      <w:pPr>
        <w:pStyle w:val="Prrafodelista"/>
        <w:numPr>
          <w:ilvl w:val="0"/>
          <w:numId w:val="13"/>
        </w:numPr>
        <w:rPr>
          <w:lang w:val="en-GB"/>
        </w:rPr>
      </w:pPr>
      <w:r w:rsidRPr="00C80D46">
        <w:rPr>
          <w:lang w:val="en-GB"/>
        </w:rPr>
        <w:t xml:space="preserve">Left/right </w:t>
      </w:r>
      <w:r w:rsidR="00B94A61" w:rsidRPr="00C80D46">
        <w:rPr>
          <w:lang w:val="en-GB"/>
        </w:rPr>
        <w:t>frame</w:t>
      </w:r>
      <w:r w:rsidRPr="00C80D46">
        <w:rPr>
          <w:lang w:val="en-GB"/>
        </w:rPr>
        <w:t xml:space="preserve"> arm painted </w:t>
      </w:r>
      <w:r w:rsidR="00B94A61" w:rsidRPr="00C80D46">
        <w:rPr>
          <w:lang w:val="en-GB"/>
        </w:rPr>
        <w:t xml:space="preserve">in </w:t>
      </w:r>
      <w:r w:rsidRPr="00C80D46">
        <w:rPr>
          <w:lang w:val="en-GB"/>
        </w:rPr>
        <w:t>red.</w:t>
      </w:r>
    </w:p>
    <w:p w14:paraId="18272E6D" w14:textId="7F243AA3" w:rsidR="00AA6DBA" w:rsidRPr="00C80D46" w:rsidRDefault="00B94A61" w:rsidP="00C16689">
      <w:pPr>
        <w:spacing w:before="240" w:line="360" w:lineRule="auto"/>
        <w:rPr>
          <w:u w:val="single"/>
          <w:lang w:val="en-GB"/>
        </w:rPr>
      </w:pPr>
      <w:r w:rsidRPr="00C80D46">
        <w:rPr>
          <w:u w:val="single"/>
          <w:lang w:val="en-GB"/>
        </w:rPr>
        <w:t xml:space="preserve">Air </w:t>
      </w:r>
      <w:r w:rsidR="00076A53" w:rsidRPr="00C80D46">
        <w:rPr>
          <w:u w:val="single"/>
          <w:lang w:val="en-GB"/>
        </w:rPr>
        <w:t>filt</w:t>
      </w:r>
      <w:r w:rsidR="00E45C27" w:rsidRPr="00C80D46">
        <w:rPr>
          <w:u w:val="single"/>
          <w:lang w:val="en-GB"/>
        </w:rPr>
        <w:t>er box</w:t>
      </w:r>
      <w:r w:rsidR="00AA6DBA" w:rsidRPr="00C80D46">
        <w:rPr>
          <w:u w:val="single"/>
          <w:lang w:val="en-GB"/>
        </w:rPr>
        <w:t>:</w:t>
      </w:r>
    </w:p>
    <w:p w14:paraId="4E694212" w14:textId="23DAC8FF" w:rsidR="008D5A69" w:rsidRPr="00C80D46" w:rsidRDefault="00854A41" w:rsidP="00A517FF">
      <w:pPr>
        <w:pStyle w:val="Prrafodelista"/>
        <w:numPr>
          <w:ilvl w:val="0"/>
          <w:numId w:val="14"/>
        </w:numPr>
        <w:spacing w:before="240" w:line="360" w:lineRule="auto"/>
        <w:rPr>
          <w:lang w:val="en-GB"/>
        </w:rPr>
      </w:pPr>
      <w:r w:rsidRPr="00C80D46">
        <w:rPr>
          <w:lang w:val="en-GB"/>
        </w:rPr>
        <w:t xml:space="preserve">Intake </w:t>
      </w:r>
      <w:r w:rsidR="001D37CF" w:rsidRPr="00C037CD">
        <w:rPr>
          <w:lang w:val="en-GB"/>
        </w:rPr>
        <w:t>hose</w:t>
      </w:r>
      <w:r w:rsidRPr="00C037CD">
        <w:rPr>
          <w:lang w:val="en-GB"/>
        </w:rPr>
        <w:t xml:space="preserve"> </w:t>
      </w:r>
      <w:r w:rsidR="001D37CF" w:rsidRPr="00C037CD">
        <w:rPr>
          <w:lang w:val="en-GB"/>
        </w:rPr>
        <w:t>air</w:t>
      </w:r>
      <w:r w:rsidR="001D37CF">
        <w:rPr>
          <w:lang w:val="en-GB"/>
        </w:rPr>
        <w:t xml:space="preserve"> </w:t>
      </w:r>
      <w:r w:rsidRPr="00C80D46">
        <w:rPr>
          <w:lang w:val="en-GB"/>
        </w:rPr>
        <w:t>filter box. New. -&gt; Better positioning</w:t>
      </w:r>
      <w:r w:rsidR="00A517FF" w:rsidRPr="00C80D46">
        <w:rPr>
          <w:lang w:val="en-GB"/>
        </w:rPr>
        <w:t xml:space="preserve"> of the</w:t>
      </w:r>
      <w:r w:rsidRPr="00C80D46">
        <w:rPr>
          <w:lang w:val="en-GB"/>
        </w:rPr>
        <w:t xml:space="preserve"> air filter</w:t>
      </w:r>
      <w:r w:rsidR="000E3407" w:rsidRPr="00C80D46">
        <w:rPr>
          <w:i/>
          <w:iCs/>
          <w:lang w:val="en-GB"/>
        </w:rPr>
        <w:t>.</w:t>
      </w:r>
    </w:p>
    <w:p w14:paraId="023C01CA" w14:textId="42043BAE" w:rsidR="008D5A69" w:rsidRPr="00C80D46" w:rsidRDefault="00DB1285" w:rsidP="00C16689">
      <w:pPr>
        <w:pStyle w:val="Prrafodelista"/>
        <w:numPr>
          <w:ilvl w:val="0"/>
          <w:numId w:val="14"/>
        </w:numPr>
        <w:spacing w:before="240" w:line="360" w:lineRule="auto"/>
        <w:rPr>
          <w:lang w:val="en-GB"/>
        </w:rPr>
      </w:pPr>
      <w:r w:rsidRPr="00C80D46">
        <w:rPr>
          <w:lang w:val="en-GB"/>
        </w:rPr>
        <w:t xml:space="preserve">Air filter. New -&gt; </w:t>
      </w:r>
      <w:r w:rsidR="007F1FFD" w:rsidRPr="00C80D46">
        <w:rPr>
          <w:lang w:val="en-GB"/>
        </w:rPr>
        <w:t xml:space="preserve">Increased </w:t>
      </w:r>
      <w:r w:rsidRPr="00C80D46">
        <w:rPr>
          <w:lang w:val="en-GB"/>
        </w:rPr>
        <w:t>air intake.</w:t>
      </w:r>
    </w:p>
    <w:p w14:paraId="1335B2F7" w14:textId="39110AE0" w:rsidR="00C16689" w:rsidRPr="00C80D46" w:rsidRDefault="00F66B05" w:rsidP="00C16689">
      <w:pPr>
        <w:spacing w:before="240" w:line="360" w:lineRule="auto"/>
        <w:rPr>
          <w:u w:val="single"/>
          <w:lang w:val="en-GB"/>
        </w:rPr>
      </w:pPr>
      <w:r w:rsidRPr="00C80D46">
        <w:rPr>
          <w:u w:val="single"/>
          <w:lang w:val="en-GB"/>
        </w:rPr>
        <w:t>Swingarm</w:t>
      </w:r>
      <w:r w:rsidR="00C16689" w:rsidRPr="00C80D46">
        <w:rPr>
          <w:u w:val="single"/>
          <w:lang w:val="en-GB"/>
        </w:rPr>
        <w:t>:</w:t>
      </w:r>
    </w:p>
    <w:p w14:paraId="7ACA26DD" w14:textId="43C208F8" w:rsidR="00C16689" w:rsidRPr="00C80D46" w:rsidRDefault="00112C97" w:rsidP="00E64EE3">
      <w:pPr>
        <w:pStyle w:val="Prrafodelista"/>
        <w:numPr>
          <w:ilvl w:val="0"/>
          <w:numId w:val="11"/>
        </w:numPr>
        <w:rPr>
          <w:i/>
          <w:iCs/>
          <w:lang w:val="en-GB"/>
        </w:rPr>
      </w:pPr>
      <w:r w:rsidRPr="00C80D46">
        <w:rPr>
          <w:lang w:val="en-GB"/>
        </w:rPr>
        <w:t>N</w:t>
      </w:r>
      <w:r w:rsidR="009A60C0" w:rsidRPr="00C80D46">
        <w:rPr>
          <w:lang w:val="en-GB"/>
        </w:rPr>
        <w:t xml:space="preserve">ew </w:t>
      </w:r>
      <w:r w:rsidR="009E7CE8" w:rsidRPr="00C80D46">
        <w:rPr>
          <w:lang w:val="en-GB"/>
        </w:rPr>
        <w:t>aluminium</w:t>
      </w:r>
      <w:r w:rsidR="009A60C0" w:rsidRPr="00C80D46">
        <w:rPr>
          <w:lang w:val="en-GB"/>
        </w:rPr>
        <w:t xml:space="preserve"> swingarm design. White </w:t>
      </w:r>
      <w:r w:rsidR="009E7CE8" w:rsidRPr="00C80D46">
        <w:rPr>
          <w:lang w:val="en-GB"/>
        </w:rPr>
        <w:t>colour</w:t>
      </w:r>
      <w:r w:rsidR="009A60C0" w:rsidRPr="00C80D46">
        <w:rPr>
          <w:lang w:val="en-GB"/>
        </w:rPr>
        <w:t>. -&gt; Gives more dimensional accuracy, as well as a better functional design.</w:t>
      </w:r>
    </w:p>
    <w:p w14:paraId="43348E78" w14:textId="51BE8C23" w:rsidR="009A60C0" w:rsidRPr="00C037CD" w:rsidRDefault="00E2504C" w:rsidP="007A7AC0">
      <w:pPr>
        <w:pStyle w:val="Prrafodelista"/>
        <w:numPr>
          <w:ilvl w:val="0"/>
          <w:numId w:val="11"/>
        </w:numPr>
        <w:spacing w:before="240" w:line="360" w:lineRule="auto"/>
        <w:rPr>
          <w:lang w:val="en-GB"/>
        </w:rPr>
      </w:pPr>
      <w:r w:rsidRPr="00C80D46">
        <w:rPr>
          <w:lang w:val="en-GB"/>
        </w:rPr>
        <w:t xml:space="preserve">125cc specific rear </w:t>
      </w:r>
      <w:r w:rsidR="001D37CF" w:rsidRPr="00C037CD">
        <w:rPr>
          <w:lang w:val="en-GB"/>
        </w:rPr>
        <w:t>sprocket protector.</w:t>
      </w:r>
    </w:p>
    <w:p w14:paraId="0704DB9C" w14:textId="13464CA6" w:rsidR="00C16689" w:rsidRPr="00C80D46" w:rsidRDefault="00F66B05" w:rsidP="009A60C0">
      <w:pPr>
        <w:spacing w:before="240" w:line="360" w:lineRule="auto"/>
        <w:rPr>
          <w:u w:val="single"/>
          <w:lang w:val="en-GB"/>
        </w:rPr>
      </w:pPr>
      <w:r w:rsidRPr="00C80D46">
        <w:rPr>
          <w:u w:val="single"/>
          <w:lang w:val="en-GB"/>
        </w:rPr>
        <w:t>Front suspension</w:t>
      </w:r>
      <w:r w:rsidR="00C16689" w:rsidRPr="00C80D46">
        <w:rPr>
          <w:u w:val="single"/>
          <w:lang w:val="en-GB"/>
        </w:rPr>
        <w:t>:</w:t>
      </w:r>
    </w:p>
    <w:p w14:paraId="62647835" w14:textId="279A4C47" w:rsidR="008D5A69" w:rsidRPr="00C80D46" w:rsidRDefault="00614319" w:rsidP="00A23C00">
      <w:pPr>
        <w:pStyle w:val="Prrafodelista"/>
        <w:numPr>
          <w:ilvl w:val="0"/>
          <w:numId w:val="11"/>
        </w:numPr>
        <w:spacing w:before="240" w:line="360" w:lineRule="auto"/>
        <w:rPr>
          <w:lang w:val="en-GB"/>
        </w:rPr>
      </w:pPr>
      <w:r w:rsidRPr="00C80D46">
        <w:rPr>
          <w:lang w:val="en-GB"/>
        </w:rPr>
        <w:t xml:space="preserve">Front fork with Kashima treatment bars -&gt; Increases the hardness of the bar, increases the sliding capacity so that the movement is </w:t>
      </w:r>
      <w:r w:rsidR="00B502FD" w:rsidRPr="00C80D46">
        <w:rPr>
          <w:lang w:val="en-GB"/>
        </w:rPr>
        <w:t>smoother,</w:t>
      </w:r>
      <w:r w:rsidRPr="00C80D46">
        <w:rPr>
          <w:lang w:val="en-GB"/>
        </w:rPr>
        <w:t xml:space="preserve"> and maintenance is reduced</w:t>
      </w:r>
      <w:r w:rsidR="00F66B05" w:rsidRPr="00C80D46">
        <w:rPr>
          <w:lang w:val="en-GB"/>
        </w:rPr>
        <w:t>.</w:t>
      </w:r>
    </w:p>
    <w:p w14:paraId="7DFD65A0" w14:textId="77777777" w:rsidR="000B632E" w:rsidRPr="00C80D46" w:rsidRDefault="002D6D2E" w:rsidP="000B632E">
      <w:pPr>
        <w:spacing w:before="240" w:line="360" w:lineRule="auto"/>
        <w:rPr>
          <w:u w:val="single"/>
          <w:lang w:val="en-GB"/>
        </w:rPr>
      </w:pPr>
      <w:r w:rsidRPr="00C80D46">
        <w:rPr>
          <w:u w:val="single"/>
          <w:lang w:val="en-GB"/>
        </w:rPr>
        <w:t>E</w:t>
      </w:r>
      <w:r w:rsidR="00B95DFF" w:rsidRPr="00C80D46">
        <w:rPr>
          <w:u w:val="single"/>
          <w:lang w:val="en-GB"/>
        </w:rPr>
        <w:t>xhaust</w:t>
      </w:r>
      <w:r w:rsidRPr="00C80D46">
        <w:rPr>
          <w:u w:val="single"/>
          <w:lang w:val="en-GB"/>
        </w:rPr>
        <w:t>:</w:t>
      </w:r>
    </w:p>
    <w:p w14:paraId="4E5B2DC7" w14:textId="130275B7" w:rsidR="000A2E22" w:rsidRPr="00C80D46" w:rsidRDefault="00B95DFF" w:rsidP="000B632E">
      <w:pPr>
        <w:pStyle w:val="Prrafodelista"/>
        <w:numPr>
          <w:ilvl w:val="0"/>
          <w:numId w:val="11"/>
        </w:numPr>
        <w:spacing w:before="240" w:line="360" w:lineRule="auto"/>
        <w:rPr>
          <w:u w:val="single"/>
          <w:lang w:val="en-GB"/>
        </w:rPr>
      </w:pPr>
      <w:r w:rsidRPr="00C80D46">
        <w:rPr>
          <w:lang w:val="en-GB"/>
        </w:rPr>
        <w:t xml:space="preserve">Forged titanium </w:t>
      </w:r>
      <w:r w:rsidRPr="00C037CD">
        <w:rPr>
          <w:lang w:val="en-GB"/>
        </w:rPr>
        <w:t>exhaust</w:t>
      </w:r>
      <w:r w:rsidR="001D37CF" w:rsidRPr="00C037CD">
        <w:rPr>
          <w:lang w:val="en-GB"/>
        </w:rPr>
        <w:t xml:space="preserve"> pipe clamp</w:t>
      </w:r>
      <w:r w:rsidRPr="00C80D46">
        <w:rPr>
          <w:lang w:val="en-GB"/>
        </w:rPr>
        <w:t xml:space="preserve"> -&gt; Increases the </w:t>
      </w:r>
      <w:r w:rsidR="009E7CE8" w:rsidRPr="00C80D46">
        <w:rPr>
          <w:lang w:val="en-GB"/>
        </w:rPr>
        <w:t xml:space="preserve">stiffness </w:t>
      </w:r>
      <w:r w:rsidRPr="00C80D46">
        <w:rPr>
          <w:lang w:val="en-GB"/>
        </w:rPr>
        <w:t>of the fixing.</w:t>
      </w:r>
    </w:p>
    <w:p w14:paraId="5303C776" w14:textId="77777777" w:rsidR="007C3A1D" w:rsidRPr="00C80D46" w:rsidRDefault="007C3A1D" w:rsidP="007C3A1D">
      <w:pPr>
        <w:pStyle w:val="Prrafodelista"/>
        <w:spacing w:before="240" w:line="360" w:lineRule="auto"/>
        <w:ind w:left="360"/>
        <w:rPr>
          <w:u w:val="single"/>
          <w:lang w:val="en-GB"/>
        </w:rPr>
      </w:pPr>
    </w:p>
    <w:p w14:paraId="7A55CB37" w14:textId="72663D73" w:rsidR="00183AC7" w:rsidRPr="00C80D46" w:rsidRDefault="00183AC7" w:rsidP="00671CE6">
      <w:pPr>
        <w:pStyle w:val="Prrafodelista"/>
        <w:spacing w:before="240" w:line="360" w:lineRule="auto"/>
        <w:ind w:left="0"/>
        <w:rPr>
          <w:u w:val="single"/>
          <w:lang w:val="en-GB"/>
        </w:rPr>
      </w:pPr>
      <w:r w:rsidRPr="00C80D46">
        <w:rPr>
          <w:u w:val="single"/>
          <w:lang w:val="en-GB"/>
        </w:rPr>
        <w:t>Radia</w:t>
      </w:r>
      <w:r w:rsidR="00B502FD" w:rsidRPr="00C80D46">
        <w:rPr>
          <w:u w:val="single"/>
          <w:lang w:val="en-GB"/>
        </w:rPr>
        <w:t>tor</w:t>
      </w:r>
      <w:r w:rsidRPr="00C80D46">
        <w:rPr>
          <w:u w:val="single"/>
          <w:lang w:val="en-GB"/>
        </w:rPr>
        <w:t>:</w:t>
      </w:r>
    </w:p>
    <w:p w14:paraId="63ABFC9E" w14:textId="5E4B9BAE" w:rsidR="00183AC7" w:rsidRPr="00C80D46" w:rsidRDefault="002E1051" w:rsidP="00183AC7">
      <w:pPr>
        <w:pStyle w:val="Prrafodelista"/>
        <w:numPr>
          <w:ilvl w:val="0"/>
          <w:numId w:val="30"/>
        </w:numPr>
        <w:spacing w:before="240" w:line="360" w:lineRule="auto"/>
        <w:rPr>
          <w:i/>
          <w:iCs/>
          <w:lang w:val="en-GB"/>
        </w:rPr>
      </w:pPr>
      <w:r w:rsidRPr="00C80D46">
        <w:rPr>
          <w:lang w:val="en-GB"/>
        </w:rPr>
        <w:t>Zinc plated radiator cap -&gt; Improves cooling system maintenance.</w:t>
      </w:r>
    </w:p>
    <w:p w14:paraId="73F63017" w14:textId="77777777" w:rsidR="006A7C28" w:rsidRPr="00C80D46" w:rsidRDefault="006A7C28" w:rsidP="006A7C28">
      <w:pPr>
        <w:pStyle w:val="Prrafodelista"/>
        <w:spacing w:before="240" w:line="360" w:lineRule="auto"/>
        <w:ind w:left="360"/>
        <w:rPr>
          <w:lang w:val="en-GB"/>
        </w:rPr>
      </w:pPr>
    </w:p>
    <w:p w14:paraId="408F4576" w14:textId="3905E6A6" w:rsidR="00671CE6" w:rsidRPr="00C80D46" w:rsidRDefault="00B502FD" w:rsidP="00671CE6">
      <w:pPr>
        <w:pStyle w:val="Prrafodelista"/>
        <w:spacing w:before="240" w:line="360" w:lineRule="auto"/>
        <w:ind w:left="0"/>
        <w:rPr>
          <w:u w:val="single"/>
          <w:lang w:val="en-GB"/>
        </w:rPr>
      </w:pPr>
      <w:r w:rsidRPr="00C80D46">
        <w:rPr>
          <w:u w:val="single"/>
          <w:lang w:val="en-GB"/>
        </w:rPr>
        <w:t>Sticker kit</w:t>
      </w:r>
      <w:r w:rsidR="00671CE6" w:rsidRPr="00C80D46">
        <w:rPr>
          <w:u w:val="single"/>
          <w:lang w:val="en-GB"/>
        </w:rPr>
        <w:t>:</w:t>
      </w:r>
    </w:p>
    <w:p w14:paraId="150E7D6B" w14:textId="7939786B" w:rsidR="002848CF" w:rsidRPr="00C80D46" w:rsidRDefault="006A7C28" w:rsidP="006A7C28">
      <w:pPr>
        <w:pStyle w:val="Prrafodelista"/>
        <w:numPr>
          <w:ilvl w:val="0"/>
          <w:numId w:val="30"/>
        </w:numPr>
        <w:spacing w:before="240" w:line="360" w:lineRule="auto"/>
        <w:rPr>
          <w:lang w:val="en-GB"/>
        </w:rPr>
      </w:pPr>
      <w:r w:rsidRPr="00C80D46">
        <w:rPr>
          <w:lang w:val="en-GB"/>
        </w:rPr>
        <w:t>N</w:t>
      </w:r>
      <w:r w:rsidR="00B502FD" w:rsidRPr="00C80D46">
        <w:rPr>
          <w:lang w:val="en-GB"/>
        </w:rPr>
        <w:t>ew graphic design</w:t>
      </w:r>
      <w:r w:rsidRPr="00C80D46">
        <w:rPr>
          <w:lang w:val="en-GB"/>
        </w:rPr>
        <w:t>.</w:t>
      </w:r>
    </w:p>
    <w:p w14:paraId="10B588B1" w14:textId="24FED723" w:rsidR="006A7C28" w:rsidRPr="00C80D46" w:rsidRDefault="00B502FD" w:rsidP="006A7C28">
      <w:pPr>
        <w:spacing w:before="240" w:line="360" w:lineRule="auto"/>
        <w:rPr>
          <w:b/>
          <w:bCs/>
          <w:u w:val="single"/>
          <w:lang w:val="en-GB"/>
        </w:rPr>
      </w:pPr>
      <w:r w:rsidRPr="00C80D46">
        <w:rPr>
          <w:b/>
          <w:bCs/>
          <w:u w:val="single"/>
          <w:lang w:val="en-GB"/>
        </w:rPr>
        <w:t>ENGINE</w:t>
      </w:r>
      <w:r w:rsidR="006A7C28" w:rsidRPr="00C80D46">
        <w:rPr>
          <w:b/>
          <w:bCs/>
          <w:u w:val="single"/>
          <w:lang w:val="en-GB"/>
        </w:rPr>
        <w:t>:</w:t>
      </w:r>
    </w:p>
    <w:p w14:paraId="09F6FD07" w14:textId="2C475A49" w:rsidR="006A7C28" w:rsidRPr="00C80D46" w:rsidRDefault="006A7C28" w:rsidP="006A7C28">
      <w:pPr>
        <w:spacing w:before="240" w:line="360" w:lineRule="auto"/>
        <w:rPr>
          <w:i/>
          <w:iCs/>
          <w:lang w:val="en-GB"/>
        </w:rPr>
      </w:pPr>
      <w:r w:rsidRPr="00C80D46">
        <w:rPr>
          <w:i/>
          <w:iCs/>
          <w:lang w:val="en-GB"/>
        </w:rPr>
        <w:t>125cc:</w:t>
      </w:r>
    </w:p>
    <w:p w14:paraId="0D1149A7" w14:textId="4D76F2DF" w:rsidR="002503A0" w:rsidRPr="00C80D46" w:rsidRDefault="00A95B65" w:rsidP="002503A0">
      <w:pPr>
        <w:pStyle w:val="Prrafodelista"/>
        <w:numPr>
          <w:ilvl w:val="0"/>
          <w:numId w:val="30"/>
        </w:numPr>
        <w:spacing w:before="240" w:line="360" w:lineRule="auto"/>
        <w:rPr>
          <w:lang w:val="en-GB"/>
        </w:rPr>
      </w:pPr>
      <w:r w:rsidRPr="00C80D46">
        <w:rPr>
          <w:lang w:val="en-GB"/>
        </w:rPr>
        <w:t>Crowned piston</w:t>
      </w:r>
      <w:r w:rsidR="006A7C28" w:rsidRPr="00C80D46">
        <w:rPr>
          <w:lang w:val="en-GB"/>
        </w:rPr>
        <w:t xml:space="preserve">. </w:t>
      </w:r>
    </w:p>
    <w:p w14:paraId="4023F158" w14:textId="33495C96" w:rsidR="002503A0" w:rsidRPr="00C80D46" w:rsidRDefault="0029408B" w:rsidP="002503A0">
      <w:pPr>
        <w:pStyle w:val="Prrafodelista"/>
        <w:numPr>
          <w:ilvl w:val="0"/>
          <w:numId w:val="30"/>
        </w:numPr>
        <w:spacing w:before="240" w:line="360" w:lineRule="auto"/>
        <w:rPr>
          <w:lang w:val="en-GB"/>
        </w:rPr>
      </w:pPr>
      <w:r w:rsidRPr="00C80D46">
        <w:rPr>
          <w:lang w:val="en-GB"/>
        </w:rPr>
        <w:lastRenderedPageBreak/>
        <w:t>Crankshaft assembly</w:t>
      </w:r>
      <w:r w:rsidR="002503A0" w:rsidRPr="00C80D46">
        <w:rPr>
          <w:lang w:val="en-GB"/>
        </w:rPr>
        <w:t>.</w:t>
      </w:r>
    </w:p>
    <w:p w14:paraId="2B220A1D" w14:textId="78CE36F4" w:rsidR="002503A0" w:rsidRPr="00C80D46" w:rsidRDefault="00ED4D22" w:rsidP="002503A0">
      <w:pPr>
        <w:pStyle w:val="Prrafodelista"/>
        <w:numPr>
          <w:ilvl w:val="0"/>
          <w:numId w:val="30"/>
        </w:numPr>
        <w:spacing w:before="240" w:line="360" w:lineRule="auto"/>
        <w:rPr>
          <w:lang w:val="en-GB"/>
        </w:rPr>
      </w:pPr>
      <w:r w:rsidRPr="00C80D46">
        <w:rPr>
          <w:lang w:val="en-GB"/>
        </w:rPr>
        <w:t>Reinforced and more compressed inner cylinder head.</w:t>
      </w:r>
    </w:p>
    <w:p w14:paraId="31AF2589" w14:textId="6074C771" w:rsidR="00ED4D22" w:rsidRPr="00C80D46" w:rsidRDefault="00005E5B" w:rsidP="002503A0">
      <w:pPr>
        <w:pStyle w:val="Prrafodelista"/>
        <w:numPr>
          <w:ilvl w:val="0"/>
          <w:numId w:val="30"/>
        </w:numPr>
        <w:spacing w:before="240" w:line="360" w:lineRule="auto"/>
        <w:rPr>
          <w:lang w:val="en-GB"/>
        </w:rPr>
      </w:pPr>
      <w:r w:rsidRPr="00C80D46">
        <w:rPr>
          <w:lang w:val="en-GB"/>
        </w:rPr>
        <w:t xml:space="preserve">Cylinder head cover </w:t>
      </w:r>
      <w:r w:rsidR="00B94BF4" w:rsidRPr="00C037CD">
        <w:rPr>
          <w:lang w:val="en-GB"/>
        </w:rPr>
        <w:t>reinforced</w:t>
      </w:r>
      <w:r w:rsidR="00B94BF4" w:rsidRPr="00C80D46">
        <w:rPr>
          <w:lang w:val="en-GB"/>
        </w:rPr>
        <w:t xml:space="preserve"> </w:t>
      </w:r>
      <w:r w:rsidRPr="00C80D46">
        <w:rPr>
          <w:lang w:val="en-GB"/>
        </w:rPr>
        <w:t>with temperature sensor.</w:t>
      </w:r>
    </w:p>
    <w:p w14:paraId="69C5DC31" w14:textId="770FB878" w:rsidR="006A7C28" w:rsidRPr="00C80D46" w:rsidRDefault="00F76889" w:rsidP="002503A0">
      <w:pPr>
        <w:pStyle w:val="Prrafodelista"/>
        <w:numPr>
          <w:ilvl w:val="0"/>
          <w:numId w:val="30"/>
        </w:numPr>
        <w:spacing w:before="240" w:line="360" w:lineRule="auto"/>
        <w:rPr>
          <w:lang w:val="en-GB"/>
        </w:rPr>
      </w:pPr>
      <w:r w:rsidRPr="00C80D46">
        <w:rPr>
          <w:lang w:val="en-GB"/>
        </w:rPr>
        <w:t>Magnetic flywheel with new configuration. -&gt; Increased torque at low revs and more linea</w:t>
      </w:r>
      <w:r w:rsidR="00AF66BD" w:rsidRPr="00C80D46">
        <w:rPr>
          <w:lang w:val="en-GB"/>
        </w:rPr>
        <w:t>l</w:t>
      </w:r>
      <w:r w:rsidRPr="00C80D46">
        <w:rPr>
          <w:lang w:val="en-GB"/>
        </w:rPr>
        <w:t xml:space="preserve"> power delivery.</w:t>
      </w:r>
    </w:p>
    <w:p w14:paraId="6E1E5245" w14:textId="77777777" w:rsidR="00DF3F34" w:rsidRPr="00C80D46" w:rsidRDefault="00DF3F34" w:rsidP="00DF3F34">
      <w:pPr>
        <w:pStyle w:val="Prrafodelista"/>
        <w:spacing w:before="240" w:line="360" w:lineRule="auto"/>
        <w:ind w:left="360"/>
        <w:rPr>
          <w:i/>
          <w:iCs/>
          <w:lang w:val="en-GB"/>
        </w:rPr>
      </w:pPr>
    </w:p>
    <w:p w14:paraId="23F3152B" w14:textId="77777777" w:rsidR="00233EA7" w:rsidRPr="00C80D46" w:rsidRDefault="00DF3F34" w:rsidP="00233EA7">
      <w:pPr>
        <w:tabs>
          <w:tab w:val="left" w:pos="2202"/>
        </w:tabs>
        <w:jc w:val="both"/>
        <w:rPr>
          <w:b/>
          <w:bCs/>
          <w:i/>
          <w:iCs/>
          <w:sz w:val="20"/>
          <w:szCs w:val="20"/>
          <w:lang w:val="en-GB"/>
        </w:rPr>
      </w:pPr>
      <w:r w:rsidRPr="00C80D46">
        <w:rPr>
          <w:b/>
          <w:bCs/>
          <w:i/>
          <w:iCs/>
          <w:sz w:val="20"/>
          <w:szCs w:val="20"/>
          <w:lang w:val="en-GB"/>
        </w:rPr>
        <w:t xml:space="preserve">GOLD </w:t>
      </w:r>
      <w:r w:rsidR="009862C7" w:rsidRPr="00C80D46">
        <w:rPr>
          <w:b/>
          <w:bCs/>
          <w:i/>
          <w:iCs/>
          <w:sz w:val="20"/>
          <w:szCs w:val="20"/>
          <w:lang w:val="en-GB"/>
        </w:rPr>
        <w:t xml:space="preserve">LIMITED </w:t>
      </w:r>
      <w:r w:rsidRPr="00C80D46">
        <w:rPr>
          <w:b/>
          <w:bCs/>
          <w:i/>
          <w:iCs/>
          <w:sz w:val="20"/>
          <w:szCs w:val="20"/>
          <w:lang w:val="en-GB"/>
        </w:rPr>
        <w:t>EDITION 2022</w:t>
      </w:r>
    </w:p>
    <w:p w14:paraId="6CEA61E5" w14:textId="77777777" w:rsidR="00B76E4E" w:rsidRPr="00C80D46" w:rsidRDefault="00B76E4E" w:rsidP="00B76E4E">
      <w:pPr>
        <w:tabs>
          <w:tab w:val="left" w:pos="2202"/>
        </w:tabs>
        <w:jc w:val="both"/>
        <w:rPr>
          <w:sz w:val="20"/>
          <w:szCs w:val="20"/>
          <w:lang w:val="en-GB"/>
        </w:rPr>
      </w:pPr>
      <w:r w:rsidRPr="00C80D46">
        <w:rPr>
          <w:sz w:val="20"/>
          <w:szCs w:val="20"/>
          <w:lang w:val="en-GB"/>
        </w:rPr>
        <w:t>The TRRS Gold Limited Edition is the most exclusive and differential motorcycle of the brand. A limited series equipped with the highest quality components available on the market.</w:t>
      </w:r>
    </w:p>
    <w:p w14:paraId="76BA7F08" w14:textId="0F54C08F" w:rsidR="00B76E4E" w:rsidRPr="00C80D46" w:rsidRDefault="00B76E4E" w:rsidP="00B76E4E">
      <w:pPr>
        <w:tabs>
          <w:tab w:val="left" w:pos="2202"/>
        </w:tabs>
        <w:jc w:val="both"/>
        <w:rPr>
          <w:sz w:val="20"/>
          <w:szCs w:val="20"/>
          <w:lang w:val="en-GB"/>
        </w:rPr>
      </w:pPr>
      <w:r w:rsidRPr="00C80D46">
        <w:rPr>
          <w:sz w:val="20"/>
          <w:szCs w:val="20"/>
          <w:lang w:val="en-GB"/>
        </w:rPr>
        <w:t>A model that from its origins shows the most Racing DNA of the brand, with an infinite number of unique details for the most demanding users who are looking for an exclusive motorcycle with the highest p</w:t>
      </w:r>
      <w:r w:rsidR="005A3F9A" w:rsidRPr="00C80D46">
        <w:rPr>
          <w:sz w:val="20"/>
          <w:szCs w:val="20"/>
          <w:lang w:val="en-GB"/>
        </w:rPr>
        <w:t>erformance.</w:t>
      </w:r>
    </w:p>
    <w:p w14:paraId="6BA84506" w14:textId="3D4F8B8A" w:rsidR="00B76E4E" w:rsidRPr="00C80D46" w:rsidRDefault="00B76E4E" w:rsidP="00B76E4E">
      <w:pPr>
        <w:tabs>
          <w:tab w:val="left" w:pos="2202"/>
        </w:tabs>
        <w:jc w:val="both"/>
        <w:rPr>
          <w:sz w:val="20"/>
          <w:szCs w:val="20"/>
          <w:lang w:val="en-GB"/>
        </w:rPr>
      </w:pPr>
      <w:r w:rsidRPr="00C80D46">
        <w:rPr>
          <w:sz w:val="20"/>
          <w:szCs w:val="20"/>
          <w:lang w:val="en-GB"/>
        </w:rPr>
        <w:t xml:space="preserve">The new TRRS Gold is equipped with multiple carbon </w:t>
      </w:r>
      <w:proofErr w:type="spellStart"/>
      <w:r w:rsidRPr="00C80D46">
        <w:rPr>
          <w:sz w:val="20"/>
          <w:szCs w:val="20"/>
          <w:lang w:val="en-GB"/>
        </w:rPr>
        <w:t>fiber</w:t>
      </w:r>
      <w:proofErr w:type="spellEnd"/>
      <w:r w:rsidRPr="00C80D46">
        <w:rPr>
          <w:sz w:val="20"/>
          <w:szCs w:val="20"/>
          <w:lang w:val="en-GB"/>
        </w:rPr>
        <w:t xml:space="preserve"> components such as the air filter box, the </w:t>
      </w:r>
      <w:r w:rsidRPr="00C037CD">
        <w:rPr>
          <w:sz w:val="20"/>
          <w:szCs w:val="20"/>
          <w:lang w:val="en-GB"/>
        </w:rPr>
        <w:t xml:space="preserve">front </w:t>
      </w:r>
      <w:r w:rsidR="00162E95" w:rsidRPr="00C037CD">
        <w:rPr>
          <w:sz w:val="20"/>
          <w:szCs w:val="20"/>
          <w:lang w:val="en-GB"/>
        </w:rPr>
        <w:t>mudguard holder</w:t>
      </w:r>
      <w:r w:rsidRPr="00C80D46">
        <w:rPr>
          <w:sz w:val="20"/>
          <w:szCs w:val="20"/>
          <w:lang w:val="en-GB"/>
        </w:rPr>
        <w:t xml:space="preserve">, as well as the </w:t>
      </w:r>
      <w:r w:rsidR="00162E95" w:rsidRPr="00C037CD">
        <w:rPr>
          <w:sz w:val="20"/>
          <w:szCs w:val="20"/>
          <w:lang w:val="en-GB"/>
        </w:rPr>
        <w:t>exhaust</w:t>
      </w:r>
      <w:r w:rsidR="00162E95">
        <w:rPr>
          <w:sz w:val="20"/>
          <w:szCs w:val="20"/>
          <w:lang w:val="en-GB"/>
        </w:rPr>
        <w:t xml:space="preserve"> </w:t>
      </w:r>
      <w:r w:rsidRPr="00C80D46">
        <w:rPr>
          <w:sz w:val="20"/>
          <w:szCs w:val="20"/>
          <w:lang w:val="en-GB"/>
        </w:rPr>
        <w:t xml:space="preserve">protector. </w:t>
      </w:r>
    </w:p>
    <w:p w14:paraId="316CDF68" w14:textId="79B6BC8F" w:rsidR="00B76E4E" w:rsidRPr="00C80D46" w:rsidRDefault="00B76E4E" w:rsidP="00B76E4E">
      <w:pPr>
        <w:tabs>
          <w:tab w:val="left" w:pos="2202"/>
        </w:tabs>
        <w:jc w:val="both"/>
        <w:rPr>
          <w:sz w:val="20"/>
          <w:szCs w:val="20"/>
          <w:lang w:val="en-GB"/>
        </w:rPr>
      </w:pPr>
      <w:r w:rsidRPr="00C80D46">
        <w:rPr>
          <w:sz w:val="20"/>
          <w:szCs w:val="20"/>
          <w:lang w:val="en-GB"/>
        </w:rPr>
        <w:t xml:space="preserve">In the cycle part, as a novelty in this edition, it is equipped with the new </w:t>
      </w:r>
      <w:r w:rsidR="00035FBE" w:rsidRPr="00C80D46">
        <w:rPr>
          <w:sz w:val="20"/>
          <w:szCs w:val="20"/>
          <w:lang w:val="en-GB"/>
        </w:rPr>
        <w:t xml:space="preserve">designed </w:t>
      </w:r>
      <w:r w:rsidRPr="00C80D46">
        <w:rPr>
          <w:sz w:val="20"/>
          <w:szCs w:val="20"/>
          <w:lang w:val="en-GB"/>
        </w:rPr>
        <w:t xml:space="preserve">TRRS swingarm that gives it more dimensional precision, as well as a performance that provides a greater feeling on the rear axle. All this together with the </w:t>
      </w:r>
      <w:proofErr w:type="spellStart"/>
      <w:r w:rsidRPr="00C80D46">
        <w:rPr>
          <w:sz w:val="20"/>
          <w:szCs w:val="20"/>
          <w:lang w:val="en-GB"/>
        </w:rPr>
        <w:t>Reiger</w:t>
      </w:r>
      <w:proofErr w:type="spellEnd"/>
      <w:r w:rsidRPr="00C80D46">
        <w:rPr>
          <w:sz w:val="20"/>
          <w:szCs w:val="20"/>
          <w:lang w:val="en-GB"/>
        </w:rPr>
        <w:t xml:space="preserve"> 3-way shock absorber with </w:t>
      </w:r>
      <w:proofErr w:type="spellStart"/>
      <w:r w:rsidRPr="00C80D46">
        <w:rPr>
          <w:sz w:val="20"/>
          <w:szCs w:val="20"/>
          <w:lang w:val="en-GB"/>
        </w:rPr>
        <w:t>Hydrostop</w:t>
      </w:r>
      <w:proofErr w:type="spellEnd"/>
      <w:r w:rsidRPr="00C80D46">
        <w:rPr>
          <w:sz w:val="20"/>
          <w:szCs w:val="20"/>
          <w:lang w:val="en-GB"/>
        </w:rPr>
        <w:t xml:space="preserve"> regulation used in competition by</w:t>
      </w:r>
      <w:r w:rsidR="00733192" w:rsidRPr="00C80D46">
        <w:rPr>
          <w:sz w:val="20"/>
          <w:szCs w:val="20"/>
          <w:lang w:val="en-GB"/>
        </w:rPr>
        <w:t xml:space="preserve"> our top rider</w:t>
      </w:r>
      <w:r w:rsidRPr="00C80D46">
        <w:rPr>
          <w:sz w:val="20"/>
          <w:szCs w:val="20"/>
          <w:lang w:val="en-GB"/>
        </w:rPr>
        <w:t xml:space="preserve"> Adam Raga, with </w:t>
      </w:r>
      <w:r w:rsidR="00733192" w:rsidRPr="00C80D46">
        <w:rPr>
          <w:sz w:val="20"/>
          <w:szCs w:val="20"/>
          <w:lang w:val="en-GB"/>
        </w:rPr>
        <w:t xml:space="preserve">the </w:t>
      </w:r>
      <w:r w:rsidRPr="00C80D46">
        <w:rPr>
          <w:sz w:val="20"/>
          <w:szCs w:val="20"/>
          <w:lang w:val="en-GB"/>
        </w:rPr>
        <w:t xml:space="preserve">specific </w:t>
      </w:r>
      <w:r w:rsidR="00162E95" w:rsidRPr="00C037CD">
        <w:rPr>
          <w:sz w:val="20"/>
          <w:szCs w:val="20"/>
          <w:lang w:val="en-GB"/>
        </w:rPr>
        <w:t>rocker link</w:t>
      </w:r>
      <w:r w:rsidRPr="00C80D46">
        <w:rPr>
          <w:sz w:val="20"/>
          <w:szCs w:val="20"/>
          <w:lang w:val="en-GB"/>
        </w:rPr>
        <w:t xml:space="preserve"> for this model.</w:t>
      </w:r>
    </w:p>
    <w:p w14:paraId="38C365BC" w14:textId="49484B16" w:rsidR="00B76E4E" w:rsidRPr="00C80D46" w:rsidRDefault="00B76E4E" w:rsidP="00B76E4E">
      <w:pPr>
        <w:tabs>
          <w:tab w:val="left" w:pos="2202"/>
        </w:tabs>
        <w:jc w:val="both"/>
        <w:rPr>
          <w:sz w:val="20"/>
          <w:szCs w:val="20"/>
          <w:lang w:val="en-GB"/>
        </w:rPr>
      </w:pPr>
      <w:r w:rsidRPr="00C80D46">
        <w:rPr>
          <w:sz w:val="20"/>
          <w:szCs w:val="20"/>
          <w:lang w:val="en-GB"/>
        </w:rPr>
        <w:t>At the front, the new model is equipped with the new Tech front fork, with the</w:t>
      </w:r>
      <w:r w:rsidR="00BD0D22" w:rsidRPr="00C80D46">
        <w:rPr>
          <w:sz w:val="20"/>
          <w:szCs w:val="20"/>
          <w:lang w:val="en-GB"/>
        </w:rPr>
        <w:t xml:space="preserve"> new</w:t>
      </w:r>
      <w:r w:rsidRPr="00C80D46">
        <w:rPr>
          <w:sz w:val="20"/>
          <w:szCs w:val="20"/>
          <w:lang w:val="en-GB"/>
        </w:rPr>
        <w:t xml:space="preserve"> Kashima treatment. This increases the hardness of the bar while increasing the sliding capacity. All this allows a smoother ride </w:t>
      </w:r>
      <w:r w:rsidR="00703E21" w:rsidRPr="00C80D46">
        <w:rPr>
          <w:sz w:val="20"/>
          <w:szCs w:val="20"/>
          <w:lang w:val="en-GB"/>
        </w:rPr>
        <w:t>and</w:t>
      </w:r>
      <w:r w:rsidRPr="00C80D46">
        <w:rPr>
          <w:sz w:val="20"/>
          <w:szCs w:val="20"/>
          <w:lang w:val="en-GB"/>
        </w:rPr>
        <w:t xml:space="preserve"> reduces </w:t>
      </w:r>
      <w:r w:rsidR="00703E21" w:rsidRPr="00C80D46">
        <w:rPr>
          <w:sz w:val="20"/>
          <w:szCs w:val="20"/>
          <w:lang w:val="en-GB"/>
        </w:rPr>
        <w:t xml:space="preserve">the </w:t>
      </w:r>
      <w:r w:rsidRPr="00C80D46">
        <w:rPr>
          <w:sz w:val="20"/>
          <w:szCs w:val="20"/>
          <w:lang w:val="en-GB"/>
        </w:rPr>
        <w:t>front suspension maintenance.</w:t>
      </w:r>
    </w:p>
    <w:p w14:paraId="3B22A5AE" w14:textId="418C9A1A" w:rsidR="00B76E4E" w:rsidRPr="00C80D46" w:rsidRDefault="00B76E4E" w:rsidP="00B76E4E">
      <w:pPr>
        <w:tabs>
          <w:tab w:val="left" w:pos="2202"/>
        </w:tabs>
        <w:jc w:val="both"/>
        <w:rPr>
          <w:sz w:val="20"/>
          <w:szCs w:val="20"/>
          <w:lang w:val="en-GB"/>
        </w:rPr>
      </w:pPr>
      <w:r w:rsidRPr="00C80D46">
        <w:rPr>
          <w:sz w:val="20"/>
          <w:szCs w:val="20"/>
          <w:lang w:val="en-GB"/>
        </w:rPr>
        <w:t xml:space="preserve">In terms of performance, it is equipped with the highest performance components of the brand such </w:t>
      </w:r>
      <w:r w:rsidR="001C5EFD" w:rsidRPr="00C80D46">
        <w:rPr>
          <w:sz w:val="20"/>
          <w:szCs w:val="20"/>
          <w:lang w:val="en-GB"/>
        </w:rPr>
        <w:t>as</w:t>
      </w:r>
      <w:r w:rsidRPr="00C80D46">
        <w:rPr>
          <w:sz w:val="20"/>
          <w:szCs w:val="20"/>
          <w:lang w:val="en-GB"/>
        </w:rPr>
        <w:t xml:space="preserve"> the red anodized compressed cylinder head (300cc model), the high </w:t>
      </w:r>
      <w:r w:rsidR="00162E95" w:rsidRPr="00C037CD">
        <w:rPr>
          <w:sz w:val="20"/>
          <w:szCs w:val="20"/>
          <w:lang w:val="en-GB"/>
        </w:rPr>
        <w:t>ignition</w:t>
      </w:r>
      <w:r w:rsidRPr="00C80D46">
        <w:rPr>
          <w:sz w:val="20"/>
          <w:szCs w:val="20"/>
          <w:lang w:val="en-GB"/>
        </w:rPr>
        <w:t xml:space="preserve"> coil, the extra fast gas control with bearing for maximum smoothness and the titanium exhaust curve with forged </w:t>
      </w:r>
      <w:r w:rsidR="00162E95" w:rsidRPr="00C037CD">
        <w:rPr>
          <w:sz w:val="20"/>
          <w:szCs w:val="20"/>
          <w:lang w:val="en-GB"/>
        </w:rPr>
        <w:t>clamp</w:t>
      </w:r>
      <w:r w:rsidRPr="00C80D46">
        <w:rPr>
          <w:sz w:val="20"/>
          <w:szCs w:val="20"/>
          <w:lang w:val="en-GB"/>
        </w:rPr>
        <w:t xml:space="preserve">. </w:t>
      </w:r>
    </w:p>
    <w:p w14:paraId="3B3AC985" w14:textId="661CF852" w:rsidR="00B76E4E" w:rsidRPr="00C80D46" w:rsidRDefault="00B76E4E" w:rsidP="00B76E4E">
      <w:pPr>
        <w:tabs>
          <w:tab w:val="left" w:pos="2202"/>
        </w:tabs>
        <w:jc w:val="both"/>
        <w:rPr>
          <w:sz w:val="20"/>
          <w:szCs w:val="20"/>
          <w:lang w:val="en-GB"/>
        </w:rPr>
      </w:pPr>
      <w:r w:rsidRPr="00C80D46">
        <w:rPr>
          <w:sz w:val="20"/>
          <w:szCs w:val="20"/>
          <w:lang w:val="en-GB"/>
        </w:rPr>
        <w:t xml:space="preserve">This is a very special model with </w:t>
      </w:r>
      <w:r w:rsidR="001C5EFD" w:rsidRPr="00C80D46">
        <w:rPr>
          <w:sz w:val="20"/>
          <w:szCs w:val="20"/>
          <w:lang w:val="en-GB"/>
        </w:rPr>
        <w:t>lots</w:t>
      </w:r>
      <w:r w:rsidRPr="00C80D46">
        <w:rPr>
          <w:sz w:val="20"/>
          <w:szCs w:val="20"/>
          <w:lang w:val="en-GB"/>
        </w:rPr>
        <w:t xml:space="preserve"> of exclusive details; machined and laser engraved </w:t>
      </w:r>
      <w:r w:rsidR="00C80D46" w:rsidRPr="00C80D46">
        <w:rPr>
          <w:sz w:val="20"/>
          <w:szCs w:val="20"/>
          <w:lang w:val="en-GB"/>
        </w:rPr>
        <w:t>aluminium</w:t>
      </w:r>
      <w:r w:rsidRPr="00C80D46">
        <w:rPr>
          <w:sz w:val="20"/>
          <w:szCs w:val="20"/>
          <w:lang w:val="en-GB"/>
        </w:rPr>
        <w:t xml:space="preserve"> </w:t>
      </w:r>
      <w:proofErr w:type="spellStart"/>
      <w:r w:rsidRPr="00C80D46">
        <w:rPr>
          <w:sz w:val="20"/>
          <w:szCs w:val="20"/>
          <w:lang w:val="en-GB"/>
        </w:rPr>
        <w:t>footpegs</w:t>
      </w:r>
      <w:proofErr w:type="spellEnd"/>
      <w:r w:rsidRPr="00C80D46">
        <w:rPr>
          <w:sz w:val="20"/>
          <w:szCs w:val="20"/>
          <w:lang w:val="en-GB"/>
        </w:rPr>
        <w:t xml:space="preserve">, </w:t>
      </w:r>
      <w:proofErr w:type="spellStart"/>
      <w:r w:rsidRPr="00C80D46">
        <w:rPr>
          <w:sz w:val="20"/>
          <w:szCs w:val="20"/>
          <w:lang w:val="en-GB"/>
        </w:rPr>
        <w:t>monoblock</w:t>
      </w:r>
      <w:proofErr w:type="spellEnd"/>
      <w:r w:rsidRPr="00C80D46">
        <w:rPr>
          <w:sz w:val="20"/>
          <w:szCs w:val="20"/>
          <w:lang w:val="en-GB"/>
        </w:rPr>
        <w:t xml:space="preserve"> front brake, Racing rear brake disc, machined and red anodized wheel hubs customized with GOLD Edition logo, among other details that make the Gold a unique bike in its segment.</w:t>
      </w:r>
    </w:p>
    <w:p w14:paraId="5951CDD4" w14:textId="77777777" w:rsidR="00B76E4E" w:rsidRPr="00C80D46" w:rsidRDefault="00B76E4E" w:rsidP="00B76E4E">
      <w:pPr>
        <w:tabs>
          <w:tab w:val="left" w:pos="2202"/>
        </w:tabs>
        <w:jc w:val="both"/>
        <w:rPr>
          <w:sz w:val="20"/>
          <w:szCs w:val="20"/>
          <w:lang w:val="en-GB"/>
        </w:rPr>
      </w:pPr>
      <w:r w:rsidRPr="00C80D46">
        <w:rPr>
          <w:sz w:val="20"/>
          <w:szCs w:val="20"/>
          <w:lang w:val="en-GB"/>
        </w:rPr>
        <w:t>Its new graphic design mixes its elegant and sporty character with the exclusivity of a series limited to 150 units.</w:t>
      </w:r>
    </w:p>
    <w:p w14:paraId="3252280A" w14:textId="534AD643" w:rsidR="00B76E4E" w:rsidRPr="00C80D46" w:rsidRDefault="00B76E4E" w:rsidP="00B76E4E">
      <w:pPr>
        <w:tabs>
          <w:tab w:val="left" w:pos="2202"/>
        </w:tabs>
        <w:jc w:val="both"/>
        <w:rPr>
          <w:b/>
          <w:bCs/>
          <w:i/>
          <w:iCs/>
          <w:sz w:val="20"/>
          <w:szCs w:val="20"/>
          <w:lang w:val="en-GB"/>
        </w:rPr>
      </w:pPr>
      <w:r w:rsidRPr="00C80D46">
        <w:rPr>
          <w:sz w:val="20"/>
          <w:szCs w:val="20"/>
          <w:lang w:val="en-GB"/>
        </w:rPr>
        <w:t xml:space="preserve">There is the possibility of equipping the bike with electric starter and the new </w:t>
      </w:r>
      <w:r w:rsidR="00162E95" w:rsidRPr="00C80D46">
        <w:rPr>
          <w:sz w:val="20"/>
          <w:szCs w:val="20"/>
          <w:lang w:val="en-GB"/>
        </w:rPr>
        <w:t>carburettor</w:t>
      </w:r>
      <w:r w:rsidRPr="00C80D46">
        <w:rPr>
          <w:sz w:val="20"/>
          <w:szCs w:val="20"/>
          <w:lang w:val="en-GB"/>
        </w:rPr>
        <w:t xml:space="preserve"> starter puller designed by TRRS</w:t>
      </w:r>
      <w:r w:rsidRPr="00C80D46">
        <w:rPr>
          <w:b/>
          <w:bCs/>
          <w:i/>
          <w:iCs/>
          <w:sz w:val="20"/>
          <w:szCs w:val="20"/>
          <w:lang w:val="en-GB"/>
        </w:rPr>
        <w:t>.</w:t>
      </w:r>
    </w:p>
    <w:p w14:paraId="14D6E24D" w14:textId="77777777" w:rsidR="00B76E4E" w:rsidRPr="00C80D46" w:rsidRDefault="00B76E4E" w:rsidP="00B76E4E">
      <w:pPr>
        <w:tabs>
          <w:tab w:val="left" w:pos="2202"/>
        </w:tabs>
        <w:jc w:val="both"/>
        <w:rPr>
          <w:b/>
          <w:bCs/>
          <w:i/>
          <w:iCs/>
          <w:sz w:val="20"/>
          <w:szCs w:val="20"/>
          <w:lang w:val="en-GB"/>
        </w:rPr>
      </w:pPr>
    </w:p>
    <w:p w14:paraId="5868F0E8" w14:textId="207FEBCF" w:rsidR="00F35B32" w:rsidRPr="00C80D46" w:rsidRDefault="00506604" w:rsidP="00F35B32">
      <w:pPr>
        <w:spacing w:before="100" w:beforeAutospacing="1" w:after="100" w:afterAutospacing="1"/>
        <w:jc w:val="both"/>
        <w:rPr>
          <w:rFonts w:eastAsia="Times New Roman" w:cstheme="minorHAnsi"/>
          <w:sz w:val="20"/>
          <w:szCs w:val="20"/>
          <w:lang w:val="en-GB"/>
        </w:rPr>
      </w:pPr>
      <w:r w:rsidRPr="00C80D46">
        <w:rPr>
          <w:rFonts w:eastAsia="Times New Roman" w:cstheme="minorHAnsi"/>
          <w:b/>
          <w:sz w:val="20"/>
          <w:szCs w:val="20"/>
          <w:lang w:val="en-GB"/>
        </w:rPr>
        <w:t>S</w:t>
      </w:r>
      <w:r w:rsidR="00F35B32" w:rsidRPr="00C80D46">
        <w:rPr>
          <w:rFonts w:eastAsia="Times New Roman" w:cstheme="minorHAnsi"/>
          <w:b/>
          <w:sz w:val="20"/>
          <w:szCs w:val="20"/>
          <w:lang w:val="en-GB"/>
        </w:rPr>
        <w:t>t</w:t>
      </w:r>
      <w:r w:rsidRPr="00C80D46">
        <w:rPr>
          <w:rFonts w:eastAsia="Times New Roman" w:cstheme="minorHAnsi"/>
          <w:b/>
          <w:sz w:val="20"/>
          <w:szCs w:val="20"/>
          <w:lang w:val="en-GB"/>
        </w:rPr>
        <w:t>a</w:t>
      </w:r>
      <w:r w:rsidR="00F35B32" w:rsidRPr="00C80D46">
        <w:rPr>
          <w:rFonts w:eastAsia="Times New Roman" w:cstheme="minorHAnsi"/>
          <w:b/>
          <w:sz w:val="20"/>
          <w:szCs w:val="20"/>
          <w:lang w:val="en-GB"/>
        </w:rPr>
        <w:t>ndar</w:t>
      </w:r>
      <w:r w:rsidRPr="00C80D46">
        <w:rPr>
          <w:rFonts w:eastAsia="Times New Roman" w:cstheme="minorHAnsi"/>
          <w:b/>
          <w:sz w:val="20"/>
          <w:szCs w:val="20"/>
          <w:lang w:val="en-GB"/>
        </w:rPr>
        <w:t>d</w:t>
      </w:r>
      <w:r w:rsidR="00F35B32" w:rsidRPr="00C80D46">
        <w:rPr>
          <w:rFonts w:eastAsia="Times New Roman" w:cstheme="minorHAnsi"/>
          <w:b/>
          <w:sz w:val="20"/>
          <w:szCs w:val="20"/>
          <w:lang w:val="en-GB"/>
        </w:rPr>
        <w:t>:</w:t>
      </w:r>
      <w:r w:rsidR="00F35B32" w:rsidRPr="00C80D46">
        <w:rPr>
          <w:rFonts w:eastAsia="Times New Roman" w:cstheme="minorHAnsi"/>
          <w:sz w:val="20"/>
          <w:szCs w:val="20"/>
          <w:lang w:val="en-GB"/>
        </w:rPr>
        <w:t xml:space="preserve"> 300 - 280 - 250 - 125 cc.</w:t>
      </w:r>
    </w:p>
    <w:p w14:paraId="4CEEEBCB" w14:textId="47A8598A" w:rsidR="00F35B32" w:rsidRPr="00C80D46" w:rsidRDefault="00506604" w:rsidP="00F35B32">
      <w:pPr>
        <w:spacing w:before="100" w:beforeAutospacing="1" w:after="100" w:afterAutospacing="1"/>
        <w:jc w:val="both"/>
        <w:rPr>
          <w:rFonts w:eastAsia="Times New Roman" w:cstheme="minorHAnsi"/>
          <w:sz w:val="20"/>
          <w:szCs w:val="20"/>
          <w:lang w:val="en-GB"/>
        </w:rPr>
      </w:pPr>
      <w:r w:rsidRPr="00C80D46">
        <w:rPr>
          <w:rFonts w:eastAsia="Times New Roman" w:cstheme="minorHAnsi"/>
          <w:b/>
          <w:sz w:val="20"/>
          <w:szCs w:val="20"/>
          <w:lang w:val="en-GB"/>
        </w:rPr>
        <w:t>Electric Start</w:t>
      </w:r>
      <w:r w:rsidR="00F35B32" w:rsidRPr="00C80D46">
        <w:rPr>
          <w:rFonts w:eastAsia="Times New Roman" w:cstheme="minorHAnsi"/>
          <w:b/>
          <w:sz w:val="20"/>
          <w:szCs w:val="20"/>
          <w:lang w:val="en-GB"/>
        </w:rPr>
        <w:t>:</w:t>
      </w:r>
      <w:r w:rsidR="00F35B32" w:rsidRPr="00C80D46">
        <w:rPr>
          <w:rFonts w:eastAsia="Times New Roman" w:cstheme="minorHAnsi"/>
          <w:sz w:val="20"/>
          <w:szCs w:val="20"/>
          <w:lang w:val="en-GB"/>
        </w:rPr>
        <w:t xml:space="preserve"> 300 – 280 – 250 cc.</w:t>
      </w:r>
    </w:p>
    <w:p w14:paraId="5559B4B4" w14:textId="77777777" w:rsidR="002503A0" w:rsidRPr="00C80D46" w:rsidRDefault="002503A0" w:rsidP="006A7C28">
      <w:pPr>
        <w:spacing w:before="240" w:line="360" w:lineRule="auto"/>
        <w:rPr>
          <w:lang w:val="en-GB"/>
        </w:rPr>
      </w:pPr>
    </w:p>
    <w:sectPr w:rsidR="002503A0" w:rsidRPr="00C80D46" w:rsidSect="000B64FB">
      <w:head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D7C0" w14:textId="77777777" w:rsidR="00EF722A" w:rsidRDefault="00EF722A" w:rsidP="00023658">
      <w:pPr>
        <w:spacing w:after="0" w:line="240" w:lineRule="auto"/>
      </w:pPr>
      <w:r>
        <w:separator/>
      </w:r>
    </w:p>
  </w:endnote>
  <w:endnote w:type="continuationSeparator" w:id="0">
    <w:p w14:paraId="1D2E1304" w14:textId="77777777" w:rsidR="00EF722A" w:rsidRDefault="00EF722A" w:rsidP="0002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XZOQV+Calibri">
    <w:altName w:val="Calibri"/>
    <w:panose1 w:val="020B0604020202020204"/>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F5191" w14:textId="77777777" w:rsidR="00EF722A" w:rsidRDefault="00EF722A" w:rsidP="00023658">
      <w:pPr>
        <w:spacing w:after="0" w:line="240" w:lineRule="auto"/>
      </w:pPr>
      <w:r>
        <w:separator/>
      </w:r>
    </w:p>
  </w:footnote>
  <w:footnote w:type="continuationSeparator" w:id="0">
    <w:p w14:paraId="0F9EA6BD" w14:textId="77777777" w:rsidR="00EF722A" w:rsidRDefault="00EF722A" w:rsidP="0002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33" w:type="dxa"/>
      <w:jc w:val="center"/>
      <w:tblInd w:w="0" w:type="dxa"/>
      <w:tblCellMar>
        <w:top w:w="170" w:type="dxa"/>
        <w:left w:w="178" w:type="dxa"/>
        <w:bottom w:w="38" w:type="dxa"/>
        <w:right w:w="115" w:type="dxa"/>
      </w:tblCellMar>
      <w:tblLook w:val="04A0" w:firstRow="1" w:lastRow="0" w:firstColumn="1" w:lastColumn="0" w:noHBand="0" w:noVBand="1"/>
    </w:tblPr>
    <w:tblGrid>
      <w:gridCol w:w="3623"/>
      <w:gridCol w:w="3870"/>
      <w:gridCol w:w="3540"/>
    </w:tblGrid>
    <w:tr w:rsidR="00023658" w:rsidRPr="00660A19" w14:paraId="21886117" w14:textId="77777777" w:rsidTr="00722178">
      <w:trPr>
        <w:trHeight w:val="215"/>
        <w:jc w:val="center"/>
      </w:trPr>
      <w:tc>
        <w:tcPr>
          <w:tcW w:w="3623" w:type="dxa"/>
          <w:vMerge w:val="restart"/>
          <w:tcBorders>
            <w:top w:val="single" w:sz="16" w:space="0" w:color="181717"/>
            <w:left w:val="single" w:sz="16" w:space="0" w:color="181717"/>
            <w:bottom w:val="single" w:sz="8" w:space="0" w:color="181717"/>
            <w:right w:val="single" w:sz="8" w:space="0" w:color="181717"/>
          </w:tcBorders>
        </w:tcPr>
        <w:p w14:paraId="2F640839" w14:textId="77777777" w:rsidR="00023658" w:rsidRPr="00660A19" w:rsidRDefault="00023658" w:rsidP="00023658">
          <w:pPr>
            <w:spacing w:line="0" w:lineRule="atLeast"/>
            <w:rPr>
              <w:rFonts w:asciiTheme="minorHAnsi" w:hAnsiTheme="minorHAnsi" w:cstheme="minorHAnsi"/>
            </w:rPr>
          </w:pPr>
          <w:r>
            <w:rPr>
              <w:rFonts w:asciiTheme="minorHAnsi" w:hAnsiTheme="minorHAnsi" w:cstheme="minorHAnsi"/>
              <w:noProof/>
            </w:rPr>
            <w:drawing>
              <wp:inline distT="0" distB="0" distL="0" distR="0" wp14:anchorId="645C1FF6" wp14:editId="3D42FE7A">
                <wp:extent cx="2114550" cy="60571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_A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596" cy="623776"/>
                        </a:xfrm>
                        <a:prstGeom prst="rect">
                          <a:avLst/>
                        </a:prstGeom>
                      </pic:spPr>
                    </pic:pic>
                  </a:graphicData>
                </a:graphic>
              </wp:inline>
            </w:drawing>
          </w:r>
        </w:p>
      </w:tc>
      <w:tc>
        <w:tcPr>
          <w:tcW w:w="3870" w:type="dxa"/>
          <w:tcBorders>
            <w:top w:val="single" w:sz="16" w:space="0" w:color="181717"/>
            <w:left w:val="single" w:sz="8" w:space="0" w:color="181717"/>
            <w:bottom w:val="single" w:sz="8" w:space="0" w:color="181717"/>
            <w:right w:val="single" w:sz="8" w:space="0" w:color="181717"/>
          </w:tcBorders>
        </w:tcPr>
        <w:p w14:paraId="2B9C4162" w14:textId="77777777" w:rsidR="00023658" w:rsidRPr="00660A19" w:rsidRDefault="00023658" w:rsidP="00023658">
          <w:pPr>
            <w:spacing w:line="0" w:lineRule="atLeast"/>
            <w:ind w:left="244"/>
            <w:jc w:val="center"/>
            <w:rPr>
              <w:rFonts w:asciiTheme="minorHAnsi" w:hAnsiTheme="minorHAnsi" w:cstheme="minorHAnsi"/>
            </w:rPr>
          </w:pPr>
          <w:r w:rsidRPr="00660A19">
            <w:rPr>
              <w:rFonts w:asciiTheme="minorHAnsi" w:eastAsia="Lucida Sans Unicode" w:hAnsiTheme="minorHAnsi" w:cstheme="minorHAnsi"/>
              <w:color w:val="181717"/>
              <w:sz w:val="24"/>
            </w:rPr>
            <w:t xml:space="preserve">Documento nº: </w:t>
          </w:r>
          <w:r w:rsidRPr="00191F97">
            <w:rPr>
              <w:rFonts w:asciiTheme="minorHAnsi" w:eastAsia="Lucida Sans Unicode" w:hAnsiTheme="minorHAnsi" w:cstheme="minorHAnsi"/>
              <w:color w:val="181717"/>
              <w:sz w:val="24"/>
              <w:szCs w:val="24"/>
            </w:rPr>
            <w:t>1</w:t>
          </w:r>
        </w:p>
      </w:tc>
      <w:tc>
        <w:tcPr>
          <w:tcW w:w="3540" w:type="dxa"/>
          <w:tcBorders>
            <w:top w:val="single" w:sz="16" w:space="0" w:color="181717"/>
            <w:left w:val="single" w:sz="8" w:space="0" w:color="181717"/>
            <w:bottom w:val="single" w:sz="8" w:space="0" w:color="181717"/>
            <w:right w:val="single" w:sz="16" w:space="0" w:color="181717"/>
          </w:tcBorders>
        </w:tcPr>
        <w:p w14:paraId="24851BCE" w14:textId="2D12ADF6" w:rsidR="00023658" w:rsidRPr="00681296" w:rsidRDefault="00023658" w:rsidP="00023658">
          <w:pPr>
            <w:spacing w:line="0" w:lineRule="atLeast"/>
            <w:ind w:left="114"/>
            <w:rPr>
              <w:rFonts w:ascii="Wingdings" w:hAnsi="Wingdings" w:cstheme="minorHAnsi"/>
            </w:rPr>
          </w:pPr>
          <w:r w:rsidRPr="00FC0A82">
            <w:rPr>
              <w:rFonts w:asciiTheme="minorHAnsi" w:eastAsia="Lucida Sans Unicode" w:hAnsiTheme="minorHAnsi" w:cstheme="minorHAnsi"/>
              <w:color w:val="181717"/>
              <w:sz w:val="24"/>
            </w:rPr>
            <w:t>Fecha de emisión:</w:t>
          </w:r>
          <w:r w:rsidR="00A93632">
            <w:rPr>
              <w:rFonts w:asciiTheme="minorHAnsi" w:eastAsia="Lucida Sans Unicode" w:hAnsiTheme="minorHAnsi" w:cstheme="minorHAnsi"/>
              <w:color w:val="181717"/>
              <w:sz w:val="24"/>
            </w:rPr>
            <w:t xml:space="preserve"> </w:t>
          </w:r>
          <w:r w:rsidR="00905C33">
            <w:rPr>
              <w:rFonts w:asciiTheme="minorHAnsi" w:eastAsia="Lucida Sans Unicode" w:hAnsiTheme="minorHAnsi" w:cstheme="minorHAnsi"/>
              <w:color w:val="181717"/>
              <w:sz w:val="24"/>
            </w:rPr>
            <w:t xml:space="preserve"> </w:t>
          </w:r>
          <w:r w:rsidR="00266E48">
            <w:rPr>
              <w:rFonts w:asciiTheme="minorHAnsi" w:eastAsia="Lucida Sans Unicode" w:hAnsiTheme="minorHAnsi" w:cstheme="minorHAnsi"/>
              <w:color w:val="181717"/>
              <w:sz w:val="24"/>
            </w:rPr>
            <w:t>1</w:t>
          </w:r>
          <w:r w:rsidR="000E3407">
            <w:rPr>
              <w:rFonts w:asciiTheme="minorHAnsi" w:eastAsia="Lucida Sans Unicode" w:hAnsiTheme="minorHAnsi" w:cstheme="minorHAnsi"/>
              <w:color w:val="181717"/>
              <w:sz w:val="24"/>
            </w:rPr>
            <w:t>3</w:t>
          </w:r>
          <w:r w:rsidR="00266E48">
            <w:rPr>
              <w:rFonts w:asciiTheme="minorHAnsi" w:eastAsia="Lucida Sans Unicode" w:hAnsiTheme="minorHAnsi" w:cstheme="minorHAnsi"/>
              <w:color w:val="181717"/>
              <w:sz w:val="24"/>
            </w:rPr>
            <w:t>/04</w:t>
          </w:r>
          <w:r w:rsidR="008D5A69">
            <w:rPr>
              <w:rFonts w:asciiTheme="minorHAnsi" w:eastAsia="Lucida Sans Unicode" w:hAnsiTheme="minorHAnsi" w:cstheme="minorHAnsi"/>
              <w:color w:val="181717"/>
              <w:sz w:val="24"/>
            </w:rPr>
            <w:t>/2022</w:t>
          </w:r>
        </w:p>
      </w:tc>
    </w:tr>
    <w:tr w:rsidR="00023658" w:rsidRPr="00660A19" w14:paraId="1DF06AE8" w14:textId="77777777" w:rsidTr="00722178">
      <w:trPr>
        <w:trHeight w:val="329"/>
        <w:jc w:val="center"/>
      </w:trPr>
      <w:tc>
        <w:tcPr>
          <w:tcW w:w="0" w:type="auto"/>
          <w:vMerge/>
          <w:tcBorders>
            <w:top w:val="nil"/>
            <w:left w:val="single" w:sz="16" w:space="0" w:color="181717"/>
            <w:bottom w:val="single" w:sz="8" w:space="0" w:color="181717"/>
            <w:right w:val="single" w:sz="8" w:space="0" w:color="181717"/>
          </w:tcBorders>
        </w:tcPr>
        <w:p w14:paraId="08016C20" w14:textId="77777777" w:rsidR="00023658" w:rsidRPr="00660A19" w:rsidRDefault="00023658" w:rsidP="00023658">
          <w:pPr>
            <w:spacing w:line="0" w:lineRule="atLeast"/>
            <w:rPr>
              <w:rFonts w:asciiTheme="minorHAnsi" w:hAnsiTheme="minorHAnsi" w:cstheme="minorHAnsi"/>
            </w:rPr>
          </w:pPr>
        </w:p>
      </w:tc>
      <w:tc>
        <w:tcPr>
          <w:tcW w:w="3870" w:type="dxa"/>
          <w:tcBorders>
            <w:top w:val="single" w:sz="8" w:space="0" w:color="181717"/>
            <w:left w:val="single" w:sz="8" w:space="0" w:color="181717"/>
            <w:bottom w:val="single" w:sz="8" w:space="0" w:color="181717"/>
            <w:right w:val="single" w:sz="8" w:space="0" w:color="181717"/>
          </w:tcBorders>
        </w:tcPr>
        <w:p w14:paraId="399DC704" w14:textId="12399E7E" w:rsidR="00023658" w:rsidRPr="00BF4AFC" w:rsidRDefault="00AA6DBA" w:rsidP="00023658">
          <w:pPr>
            <w:spacing w:line="0" w:lineRule="atLeast"/>
            <w:ind w:right="38"/>
            <w:jc w:val="center"/>
            <w:rPr>
              <w:rFonts w:asciiTheme="minorHAnsi" w:hAnsiTheme="minorHAnsi" w:cstheme="minorHAnsi"/>
              <w:b/>
            </w:rPr>
          </w:pPr>
          <w:r>
            <w:rPr>
              <w:rFonts w:asciiTheme="minorHAnsi" w:hAnsiTheme="minorHAnsi" w:cstheme="minorHAnsi"/>
              <w:b/>
            </w:rPr>
            <w:t>Novedades</w:t>
          </w:r>
          <w:r w:rsidR="00AD356D">
            <w:rPr>
              <w:rFonts w:asciiTheme="minorHAnsi" w:hAnsiTheme="minorHAnsi" w:cstheme="minorHAnsi"/>
              <w:b/>
            </w:rPr>
            <w:t xml:space="preserve"> GOLD 202</w:t>
          </w:r>
          <w:r w:rsidR="008D5A69">
            <w:rPr>
              <w:rFonts w:asciiTheme="minorHAnsi" w:hAnsiTheme="minorHAnsi" w:cstheme="minorHAnsi"/>
              <w:b/>
            </w:rPr>
            <w:t>2</w:t>
          </w:r>
        </w:p>
      </w:tc>
      <w:tc>
        <w:tcPr>
          <w:tcW w:w="3540" w:type="dxa"/>
          <w:tcBorders>
            <w:top w:val="single" w:sz="8" w:space="0" w:color="181717"/>
            <w:left w:val="single" w:sz="8" w:space="0" w:color="181717"/>
            <w:bottom w:val="single" w:sz="8" w:space="0" w:color="181717"/>
            <w:right w:val="single" w:sz="16" w:space="0" w:color="181717"/>
          </w:tcBorders>
        </w:tcPr>
        <w:p w14:paraId="74E8B18D" w14:textId="24EAFF33" w:rsidR="00023658" w:rsidRPr="00681296" w:rsidRDefault="00023658" w:rsidP="00023658">
          <w:pPr>
            <w:spacing w:line="0" w:lineRule="atLeast"/>
            <w:ind w:left="114"/>
            <w:rPr>
              <w:rFonts w:ascii="Wingdings" w:hAnsi="Wingdings" w:cstheme="minorHAnsi"/>
            </w:rPr>
          </w:pPr>
          <w:r>
            <w:rPr>
              <w:rFonts w:asciiTheme="minorHAnsi" w:eastAsia="Lucida Sans Unicode" w:hAnsiTheme="minorHAnsi" w:cstheme="minorHAnsi"/>
              <w:b/>
              <w:color w:val="181717"/>
              <w:sz w:val="24"/>
            </w:rPr>
            <w:t>Autor:</w:t>
          </w:r>
          <w:r w:rsidR="00A93632">
            <w:rPr>
              <w:rFonts w:asciiTheme="minorHAnsi" w:eastAsia="Lucida Sans Unicode" w:hAnsiTheme="minorHAnsi" w:cstheme="minorHAnsi"/>
              <w:b/>
              <w:color w:val="181717"/>
              <w:sz w:val="24"/>
            </w:rPr>
            <w:t xml:space="preserve"> </w:t>
          </w:r>
          <w:r w:rsidR="008D5A69">
            <w:rPr>
              <w:rFonts w:asciiTheme="minorHAnsi" w:eastAsia="Lucida Sans Unicode" w:hAnsiTheme="minorHAnsi" w:cstheme="minorHAnsi"/>
              <w:b/>
              <w:color w:val="181717"/>
              <w:sz w:val="24"/>
            </w:rPr>
            <w:t>Joan  Bou</w:t>
          </w:r>
        </w:p>
      </w:tc>
    </w:tr>
    <w:tr w:rsidR="00023658" w:rsidRPr="00660A19" w14:paraId="46F8D233" w14:textId="77777777" w:rsidTr="00722178">
      <w:trPr>
        <w:trHeight w:val="241"/>
        <w:jc w:val="center"/>
      </w:trPr>
      <w:tc>
        <w:tcPr>
          <w:tcW w:w="11033" w:type="dxa"/>
          <w:gridSpan w:val="3"/>
          <w:tcBorders>
            <w:top w:val="single" w:sz="16" w:space="0" w:color="181717"/>
            <w:left w:val="single" w:sz="16" w:space="0" w:color="181717"/>
            <w:bottom w:val="single" w:sz="8" w:space="0" w:color="181717"/>
            <w:right w:val="single" w:sz="16" w:space="0" w:color="181717"/>
          </w:tcBorders>
          <w:shd w:val="clear" w:color="auto" w:fill="BFBFBF"/>
        </w:tcPr>
        <w:p w14:paraId="1E874899" w14:textId="77777777" w:rsidR="00023658" w:rsidRPr="007D1C88" w:rsidRDefault="00023658" w:rsidP="00A85B19">
          <w:pPr>
            <w:pStyle w:val="Pa2"/>
            <w:jc w:val="center"/>
            <w:rPr>
              <w:rFonts w:asciiTheme="minorHAnsi" w:hAnsiTheme="minorHAnsi" w:cstheme="minorHAnsi"/>
              <w:b/>
            </w:rPr>
          </w:pPr>
        </w:p>
      </w:tc>
    </w:tr>
  </w:tbl>
  <w:p w14:paraId="52A4C658" w14:textId="77777777" w:rsidR="00023658" w:rsidRDefault="000236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27C"/>
    <w:multiLevelType w:val="hybridMultilevel"/>
    <w:tmpl w:val="DFEAD4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AD02C4"/>
    <w:multiLevelType w:val="hybridMultilevel"/>
    <w:tmpl w:val="F350EC9E"/>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7E5731"/>
    <w:multiLevelType w:val="hybridMultilevel"/>
    <w:tmpl w:val="57000010"/>
    <w:lvl w:ilvl="0" w:tplc="A0E4D0F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368F7"/>
    <w:multiLevelType w:val="hybridMultilevel"/>
    <w:tmpl w:val="480A17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D604927"/>
    <w:multiLevelType w:val="hybridMultilevel"/>
    <w:tmpl w:val="59ACACA8"/>
    <w:lvl w:ilvl="0" w:tplc="7E669F92">
      <w:start w:val="1"/>
      <w:numFmt w:val="decimalZero"/>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8E36B9D"/>
    <w:multiLevelType w:val="hybridMultilevel"/>
    <w:tmpl w:val="C09CA8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962120"/>
    <w:multiLevelType w:val="hybridMultilevel"/>
    <w:tmpl w:val="E356EB86"/>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B320393"/>
    <w:multiLevelType w:val="hybridMultilevel"/>
    <w:tmpl w:val="E356EB86"/>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CB017C7"/>
    <w:multiLevelType w:val="hybridMultilevel"/>
    <w:tmpl w:val="F350EC9E"/>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BB2C5D"/>
    <w:multiLevelType w:val="hybridMultilevel"/>
    <w:tmpl w:val="37F4F1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F4D4876"/>
    <w:multiLevelType w:val="hybridMultilevel"/>
    <w:tmpl w:val="35E03A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0F433A0"/>
    <w:multiLevelType w:val="hybridMultilevel"/>
    <w:tmpl w:val="92680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961E85"/>
    <w:multiLevelType w:val="hybridMultilevel"/>
    <w:tmpl w:val="1F9648CA"/>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68849EC"/>
    <w:multiLevelType w:val="hybridMultilevel"/>
    <w:tmpl w:val="59ACACA8"/>
    <w:lvl w:ilvl="0" w:tplc="7E669F92">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1D2D5B"/>
    <w:multiLevelType w:val="hybridMultilevel"/>
    <w:tmpl w:val="7DCEC7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EA759AB"/>
    <w:multiLevelType w:val="hybridMultilevel"/>
    <w:tmpl w:val="D9D8E9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2E6335D"/>
    <w:multiLevelType w:val="hybridMultilevel"/>
    <w:tmpl w:val="572E0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6057B1B"/>
    <w:multiLevelType w:val="hybridMultilevel"/>
    <w:tmpl w:val="1F28A6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25A117C"/>
    <w:multiLevelType w:val="hybridMultilevel"/>
    <w:tmpl w:val="017C54D4"/>
    <w:lvl w:ilvl="0" w:tplc="A0E4D0F0">
      <w:start w:val="1"/>
      <w:numFmt w:val="decimal"/>
      <w:lvlText w:val="%1."/>
      <w:lvlJc w:val="left"/>
      <w:pPr>
        <w:ind w:left="360" w:hanging="360"/>
      </w:pPr>
      <w:rPr>
        <w:b w:val="0"/>
        <w:bCs w:val="0"/>
      </w:rPr>
    </w:lvl>
    <w:lvl w:ilvl="1" w:tplc="E77AD84C">
      <w:start w:val="1"/>
      <w:numFmt w:val="lowerLetter"/>
      <w:lvlText w:val="%2."/>
      <w:lvlJc w:val="left"/>
      <w:pPr>
        <w:ind w:left="1080" w:hanging="360"/>
      </w:pPr>
      <w:rPr>
        <w:b w:val="0"/>
        <w:bCs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8062303"/>
    <w:multiLevelType w:val="hybridMultilevel"/>
    <w:tmpl w:val="616E4C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8E20FFE"/>
    <w:multiLevelType w:val="hybridMultilevel"/>
    <w:tmpl w:val="57000010"/>
    <w:lvl w:ilvl="0" w:tplc="A0E4D0F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2F02E4"/>
    <w:multiLevelType w:val="hybridMultilevel"/>
    <w:tmpl w:val="1C2C4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40648D"/>
    <w:multiLevelType w:val="hybridMultilevel"/>
    <w:tmpl w:val="DA92D5DE"/>
    <w:lvl w:ilvl="0" w:tplc="0C0A0001">
      <w:start w:val="1"/>
      <w:numFmt w:val="bullet"/>
      <w:lvlText w:val=""/>
      <w:lvlJc w:val="left"/>
      <w:pPr>
        <w:ind w:left="360" w:hanging="360"/>
      </w:pPr>
      <w:rPr>
        <w:rFonts w:ascii="Symbol" w:hAnsi="Symbol" w:hint="default"/>
      </w:rPr>
    </w:lvl>
    <w:lvl w:ilvl="1" w:tplc="2B5272E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CF3082F"/>
    <w:multiLevelType w:val="hybridMultilevel"/>
    <w:tmpl w:val="4814A79E"/>
    <w:lvl w:ilvl="0" w:tplc="FAFA026A">
      <w:start w:val="1"/>
      <w:numFmt w:val="decimal"/>
      <w:lvlText w:val="%1."/>
      <w:lvlJc w:val="left"/>
      <w:pPr>
        <w:ind w:left="36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060B5C"/>
    <w:multiLevelType w:val="hybridMultilevel"/>
    <w:tmpl w:val="57000010"/>
    <w:lvl w:ilvl="0" w:tplc="A0E4D0F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4C3F97"/>
    <w:multiLevelType w:val="hybridMultilevel"/>
    <w:tmpl w:val="6F7ED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3E5126"/>
    <w:multiLevelType w:val="hybridMultilevel"/>
    <w:tmpl w:val="D1D2FA42"/>
    <w:lvl w:ilvl="0" w:tplc="90268CDA">
      <w:start w:val="1"/>
      <w:numFmt w:val="decimal"/>
      <w:lvlText w:val="%1."/>
      <w:lvlJc w:val="left"/>
      <w:pPr>
        <w:ind w:left="36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0E0492"/>
    <w:multiLevelType w:val="hybridMultilevel"/>
    <w:tmpl w:val="19CE57B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CE4118B"/>
    <w:multiLevelType w:val="hybridMultilevel"/>
    <w:tmpl w:val="19CE57B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7"/>
  </w:num>
  <w:num w:numId="3">
    <w:abstractNumId w:val="14"/>
  </w:num>
  <w:num w:numId="4">
    <w:abstractNumId w:val="25"/>
  </w:num>
  <w:num w:numId="5">
    <w:abstractNumId w:val="11"/>
  </w:num>
  <w:num w:numId="6">
    <w:abstractNumId w:val="27"/>
  </w:num>
  <w:num w:numId="7">
    <w:abstractNumId w:val="22"/>
  </w:num>
  <w:num w:numId="8">
    <w:abstractNumId w:val="24"/>
  </w:num>
  <w:num w:numId="9">
    <w:abstractNumId w:val="13"/>
  </w:num>
  <w:num w:numId="10">
    <w:abstractNumId w:val="4"/>
  </w:num>
  <w:num w:numId="11">
    <w:abstractNumId w:val="5"/>
  </w:num>
  <w:num w:numId="12">
    <w:abstractNumId w:val="21"/>
  </w:num>
  <w:num w:numId="13">
    <w:abstractNumId w:val="9"/>
  </w:num>
  <w:num w:numId="14">
    <w:abstractNumId w:val="10"/>
  </w:num>
  <w:num w:numId="15">
    <w:abstractNumId w:val="16"/>
  </w:num>
  <w:num w:numId="16">
    <w:abstractNumId w:val="0"/>
  </w:num>
  <w:num w:numId="17">
    <w:abstractNumId w:val="12"/>
  </w:num>
  <w:num w:numId="18">
    <w:abstractNumId w:val="15"/>
  </w:num>
  <w:num w:numId="19">
    <w:abstractNumId w:val="28"/>
  </w:num>
  <w:num w:numId="20">
    <w:abstractNumId w:val="26"/>
  </w:num>
  <w:num w:numId="21">
    <w:abstractNumId w:val="23"/>
  </w:num>
  <w:num w:numId="22">
    <w:abstractNumId w:val="2"/>
  </w:num>
  <w:num w:numId="23">
    <w:abstractNumId w:val="20"/>
  </w:num>
  <w:num w:numId="24">
    <w:abstractNumId w:val="3"/>
  </w:num>
  <w:num w:numId="25">
    <w:abstractNumId w:val="18"/>
  </w:num>
  <w:num w:numId="26">
    <w:abstractNumId w:val="6"/>
  </w:num>
  <w:num w:numId="27">
    <w:abstractNumId w:val="1"/>
  </w:num>
  <w:num w:numId="28">
    <w:abstractNumId w:val="8"/>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28"/>
    <w:rsid w:val="00005E5B"/>
    <w:rsid w:val="00011EB2"/>
    <w:rsid w:val="00023658"/>
    <w:rsid w:val="00035FBE"/>
    <w:rsid w:val="00076A53"/>
    <w:rsid w:val="000A2E22"/>
    <w:rsid w:val="000B0087"/>
    <w:rsid w:val="000B632E"/>
    <w:rsid w:val="000B64FB"/>
    <w:rsid w:val="000E3407"/>
    <w:rsid w:val="000F5DF7"/>
    <w:rsid w:val="00112C97"/>
    <w:rsid w:val="00127BE9"/>
    <w:rsid w:val="00130931"/>
    <w:rsid w:val="0013506C"/>
    <w:rsid w:val="0014084C"/>
    <w:rsid w:val="00141C29"/>
    <w:rsid w:val="0015765B"/>
    <w:rsid w:val="00162E95"/>
    <w:rsid w:val="00183AC7"/>
    <w:rsid w:val="001844BA"/>
    <w:rsid w:val="00191F97"/>
    <w:rsid w:val="001A2EF1"/>
    <w:rsid w:val="001C5EFD"/>
    <w:rsid w:val="001D37CF"/>
    <w:rsid w:val="001F46A6"/>
    <w:rsid w:val="00210491"/>
    <w:rsid w:val="00217F70"/>
    <w:rsid w:val="00233EA7"/>
    <w:rsid w:val="00241928"/>
    <w:rsid w:val="002503A0"/>
    <w:rsid w:val="00266E48"/>
    <w:rsid w:val="002848CF"/>
    <w:rsid w:val="0029408B"/>
    <w:rsid w:val="002D6D2E"/>
    <w:rsid w:val="002E1051"/>
    <w:rsid w:val="00347364"/>
    <w:rsid w:val="003B5891"/>
    <w:rsid w:val="004041CF"/>
    <w:rsid w:val="00473B84"/>
    <w:rsid w:val="0047799E"/>
    <w:rsid w:val="004A17FD"/>
    <w:rsid w:val="004A2186"/>
    <w:rsid w:val="00506604"/>
    <w:rsid w:val="005067B6"/>
    <w:rsid w:val="0051437D"/>
    <w:rsid w:val="00514861"/>
    <w:rsid w:val="00536EF7"/>
    <w:rsid w:val="00571C46"/>
    <w:rsid w:val="00591C4F"/>
    <w:rsid w:val="005A3F9A"/>
    <w:rsid w:val="005A54D9"/>
    <w:rsid w:val="005C58F5"/>
    <w:rsid w:val="005F6C88"/>
    <w:rsid w:val="00614319"/>
    <w:rsid w:val="0064716A"/>
    <w:rsid w:val="00660A19"/>
    <w:rsid w:val="00661528"/>
    <w:rsid w:val="00671CE6"/>
    <w:rsid w:val="00681296"/>
    <w:rsid w:val="006A7C28"/>
    <w:rsid w:val="006C5CCD"/>
    <w:rsid w:val="00703E21"/>
    <w:rsid w:val="00733192"/>
    <w:rsid w:val="00764FD4"/>
    <w:rsid w:val="00767552"/>
    <w:rsid w:val="007C3A1D"/>
    <w:rsid w:val="007D1C88"/>
    <w:rsid w:val="007E7019"/>
    <w:rsid w:val="007F1FFD"/>
    <w:rsid w:val="00810DAA"/>
    <w:rsid w:val="00813FF9"/>
    <w:rsid w:val="0082058B"/>
    <w:rsid w:val="00854A41"/>
    <w:rsid w:val="00875117"/>
    <w:rsid w:val="00881C57"/>
    <w:rsid w:val="00892411"/>
    <w:rsid w:val="00897EF9"/>
    <w:rsid w:val="008A3865"/>
    <w:rsid w:val="008C37BB"/>
    <w:rsid w:val="008D5A69"/>
    <w:rsid w:val="008E1A8E"/>
    <w:rsid w:val="00905C33"/>
    <w:rsid w:val="00910BFB"/>
    <w:rsid w:val="00937491"/>
    <w:rsid w:val="00975D91"/>
    <w:rsid w:val="00976CDA"/>
    <w:rsid w:val="00981F4A"/>
    <w:rsid w:val="009862C7"/>
    <w:rsid w:val="009A60C0"/>
    <w:rsid w:val="009C0153"/>
    <w:rsid w:val="009E7CE8"/>
    <w:rsid w:val="00A06E47"/>
    <w:rsid w:val="00A12490"/>
    <w:rsid w:val="00A23C00"/>
    <w:rsid w:val="00A517FF"/>
    <w:rsid w:val="00A62327"/>
    <w:rsid w:val="00A85B19"/>
    <w:rsid w:val="00A93632"/>
    <w:rsid w:val="00A93AB7"/>
    <w:rsid w:val="00A95B65"/>
    <w:rsid w:val="00AA6DBA"/>
    <w:rsid w:val="00AC2E27"/>
    <w:rsid w:val="00AD356D"/>
    <w:rsid w:val="00AE2BC8"/>
    <w:rsid w:val="00AF66BD"/>
    <w:rsid w:val="00B03314"/>
    <w:rsid w:val="00B502FD"/>
    <w:rsid w:val="00B66D58"/>
    <w:rsid w:val="00B73251"/>
    <w:rsid w:val="00B751FD"/>
    <w:rsid w:val="00B76E4E"/>
    <w:rsid w:val="00B94A61"/>
    <w:rsid w:val="00B94BF4"/>
    <w:rsid w:val="00B95DFF"/>
    <w:rsid w:val="00BA2AB0"/>
    <w:rsid w:val="00BD0D22"/>
    <w:rsid w:val="00BE6296"/>
    <w:rsid w:val="00BF4AFC"/>
    <w:rsid w:val="00C037CD"/>
    <w:rsid w:val="00C105CB"/>
    <w:rsid w:val="00C12602"/>
    <w:rsid w:val="00C134E5"/>
    <w:rsid w:val="00C16689"/>
    <w:rsid w:val="00C25521"/>
    <w:rsid w:val="00C45198"/>
    <w:rsid w:val="00C80D46"/>
    <w:rsid w:val="00C96392"/>
    <w:rsid w:val="00CA69D8"/>
    <w:rsid w:val="00CB2CA1"/>
    <w:rsid w:val="00CB3F2E"/>
    <w:rsid w:val="00CB787B"/>
    <w:rsid w:val="00CD4471"/>
    <w:rsid w:val="00D04AA4"/>
    <w:rsid w:val="00D63EE1"/>
    <w:rsid w:val="00D77583"/>
    <w:rsid w:val="00DA32C4"/>
    <w:rsid w:val="00DA5046"/>
    <w:rsid w:val="00DB1285"/>
    <w:rsid w:val="00DB2CBA"/>
    <w:rsid w:val="00DC0CB3"/>
    <w:rsid w:val="00DF3F34"/>
    <w:rsid w:val="00E2504C"/>
    <w:rsid w:val="00E45C27"/>
    <w:rsid w:val="00E64EE3"/>
    <w:rsid w:val="00E85011"/>
    <w:rsid w:val="00E96101"/>
    <w:rsid w:val="00E97600"/>
    <w:rsid w:val="00EB6C41"/>
    <w:rsid w:val="00EB7320"/>
    <w:rsid w:val="00ED4D22"/>
    <w:rsid w:val="00EF722A"/>
    <w:rsid w:val="00F0583D"/>
    <w:rsid w:val="00F35B32"/>
    <w:rsid w:val="00F66B05"/>
    <w:rsid w:val="00F76889"/>
    <w:rsid w:val="00F85570"/>
    <w:rsid w:val="00FB55EF"/>
    <w:rsid w:val="00FC0A82"/>
    <w:rsid w:val="00FD34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EAF6"/>
  <w15:docId w15:val="{31568B7E-EE7C-4AD8-9554-30FF1FA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3">
    <w:name w:val="heading 3"/>
    <w:basedOn w:val="Normal"/>
    <w:link w:val="Ttulo3Car"/>
    <w:uiPriority w:val="9"/>
    <w:semiHidden/>
    <w:unhideWhenUsed/>
    <w:qFormat/>
    <w:rsid w:val="00DF3F34"/>
    <w:pPr>
      <w:spacing w:after="0" w:line="300" w:lineRule="auto"/>
      <w:outlineLvl w:val="2"/>
    </w:pPr>
    <w:rPr>
      <w:rFonts w:ascii="Helvetica" w:eastAsiaTheme="minorHAnsi" w:hAnsi="Helvetica"/>
      <w:b/>
      <w:bCs/>
      <w:color w:val="202020"/>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0B64FB"/>
    <w:rPr>
      <w:color w:val="0563C1" w:themeColor="hyperlink"/>
      <w:u w:val="single"/>
    </w:rPr>
  </w:style>
  <w:style w:type="character" w:styleId="Mencinsinresolver">
    <w:name w:val="Unresolved Mention"/>
    <w:basedOn w:val="Fuentedeprrafopredeter"/>
    <w:uiPriority w:val="99"/>
    <w:semiHidden/>
    <w:unhideWhenUsed/>
    <w:rsid w:val="000B64FB"/>
    <w:rPr>
      <w:color w:val="808080"/>
      <w:shd w:val="clear" w:color="auto" w:fill="E6E6E6"/>
    </w:rPr>
  </w:style>
  <w:style w:type="paragraph" w:styleId="Textodeglobo">
    <w:name w:val="Balloon Text"/>
    <w:basedOn w:val="Normal"/>
    <w:link w:val="TextodegloboCar"/>
    <w:uiPriority w:val="99"/>
    <w:semiHidden/>
    <w:unhideWhenUsed/>
    <w:rsid w:val="00D04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AA4"/>
    <w:rPr>
      <w:rFonts w:ascii="Segoe UI" w:eastAsia="Calibri" w:hAnsi="Segoe UI" w:cs="Segoe UI"/>
      <w:color w:val="000000"/>
      <w:sz w:val="18"/>
      <w:szCs w:val="18"/>
    </w:rPr>
  </w:style>
  <w:style w:type="paragraph" w:styleId="Encabezado">
    <w:name w:val="header"/>
    <w:basedOn w:val="Normal"/>
    <w:link w:val="EncabezadoCar"/>
    <w:uiPriority w:val="99"/>
    <w:unhideWhenUsed/>
    <w:rsid w:val="000236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658"/>
    <w:rPr>
      <w:rFonts w:ascii="Calibri" w:eastAsia="Calibri" w:hAnsi="Calibri" w:cs="Calibri"/>
      <w:color w:val="000000"/>
    </w:rPr>
  </w:style>
  <w:style w:type="paragraph" w:styleId="Piedepgina">
    <w:name w:val="footer"/>
    <w:basedOn w:val="Normal"/>
    <w:link w:val="PiedepginaCar"/>
    <w:uiPriority w:val="99"/>
    <w:unhideWhenUsed/>
    <w:rsid w:val="000236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658"/>
    <w:rPr>
      <w:rFonts w:ascii="Calibri" w:eastAsia="Calibri" w:hAnsi="Calibri" w:cs="Calibri"/>
      <w:color w:val="000000"/>
    </w:rPr>
  </w:style>
  <w:style w:type="paragraph" w:styleId="Prrafodelista">
    <w:name w:val="List Paragraph"/>
    <w:basedOn w:val="Normal"/>
    <w:uiPriority w:val="34"/>
    <w:qFormat/>
    <w:rsid w:val="00A93632"/>
    <w:pPr>
      <w:ind w:left="720"/>
      <w:contextualSpacing/>
    </w:pPr>
  </w:style>
  <w:style w:type="paragraph" w:customStyle="1" w:styleId="Pa2">
    <w:name w:val="Pa2"/>
    <w:basedOn w:val="Normal"/>
    <w:next w:val="Normal"/>
    <w:uiPriority w:val="99"/>
    <w:rsid w:val="00905C33"/>
    <w:pPr>
      <w:autoSpaceDE w:val="0"/>
      <w:autoSpaceDN w:val="0"/>
      <w:adjustRightInd w:val="0"/>
      <w:spacing w:after="0" w:line="241" w:lineRule="atLeast"/>
    </w:pPr>
    <w:rPr>
      <w:rFonts w:ascii="OXZOQV+Calibri" w:eastAsiaTheme="minorEastAsia" w:hAnsi="OXZOQV+Calibri" w:cstheme="minorBidi"/>
      <w:color w:val="auto"/>
      <w:sz w:val="24"/>
      <w:szCs w:val="24"/>
    </w:rPr>
  </w:style>
  <w:style w:type="character" w:customStyle="1" w:styleId="A1">
    <w:name w:val="A1"/>
    <w:uiPriority w:val="99"/>
    <w:rsid w:val="00905C33"/>
    <w:rPr>
      <w:rFonts w:cs="OXZOQV+Calibri"/>
      <w:color w:val="000000"/>
      <w:sz w:val="20"/>
      <w:szCs w:val="20"/>
    </w:rPr>
  </w:style>
  <w:style w:type="character" w:customStyle="1" w:styleId="Ttulo3Car">
    <w:name w:val="Título 3 Car"/>
    <w:basedOn w:val="Fuentedeprrafopredeter"/>
    <w:link w:val="Ttulo3"/>
    <w:uiPriority w:val="9"/>
    <w:semiHidden/>
    <w:rsid w:val="00DF3F34"/>
    <w:rPr>
      <w:rFonts w:ascii="Helvetica" w:eastAsiaTheme="minorHAnsi" w:hAnsi="Helvetica" w:cs="Calibri"/>
      <w:b/>
      <w:bCs/>
      <w:color w:val="202020"/>
      <w:sz w:val="30"/>
      <w:szCs w:val="30"/>
    </w:rPr>
  </w:style>
  <w:style w:type="character" w:styleId="Textoennegrita">
    <w:name w:val="Strong"/>
    <w:basedOn w:val="Fuentedeprrafopredeter"/>
    <w:uiPriority w:val="22"/>
    <w:qFormat/>
    <w:rsid w:val="00DF3F34"/>
    <w:rPr>
      <w:b/>
      <w:bCs/>
    </w:rPr>
  </w:style>
  <w:style w:type="character" w:styleId="nfasis">
    <w:name w:val="Emphasis"/>
    <w:basedOn w:val="Fuentedeprrafopredeter"/>
    <w:uiPriority w:val="20"/>
    <w:qFormat/>
    <w:rsid w:val="00DF3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3092">
      <w:bodyDiv w:val="1"/>
      <w:marLeft w:val="0"/>
      <w:marRight w:val="0"/>
      <w:marTop w:val="0"/>
      <w:marBottom w:val="0"/>
      <w:divBdr>
        <w:top w:val="none" w:sz="0" w:space="0" w:color="auto"/>
        <w:left w:val="none" w:sz="0" w:space="0" w:color="auto"/>
        <w:bottom w:val="none" w:sz="0" w:space="0" w:color="auto"/>
        <w:right w:val="none" w:sz="0" w:space="0" w:color="auto"/>
      </w:divBdr>
    </w:div>
    <w:div w:id="103719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5C20-DA84-4A8C-A0BC-7E2B45FE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checklist</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Bernat Casas</dc:creator>
  <cp:keywords/>
  <dc:description/>
  <cp:lastModifiedBy>TRS Newsletter - No Reply</cp:lastModifiedBy>
  <cp:revision>6</cp:revision>
  <cp:lastPrinted>2019-07-16T14:56:00Z</cp:lastPrinted>
  <dcterms:created xsi:type="dcterms:W3CDTF">2022-05-10T07:36:00Z</dcterms:created>
  <dcterms:modified xsi:type="dcterms:W3CDTF">2022-05-13T06:51:00Z</dcterms:modified>
</cp:coreProperties>
</file>